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880F60" w:rsidRDefault="001452CB" w:rsidP="00880F60">
      <w:pPr>
        <w:pStyle w:val="Title"/>
      </w:pPr>
      <w:r w:rsidRPr="00294E84">
        <w:rPr>
          <w:rFonts w:ascii="Georgia" w:eastAsia="Georgia" w:hAnsi="Georgia" w:cs="Georgia"/>
          <w:bCs/>
          <w:iCs/>
          <w:lang w:val="pt-BR"/>
        </w:rPr>
        <w:t>Material B</w:t>
      </w:r>
    </w:p>
    <w:p w:rsidR="002F372E" w:rsidRPr="00692DD6" w:rsidRDefault="001452CB" w:rsidP="00880F60">
      <w:pPr>
        <w:pStyle w:val="Subtitle"/>
        <w:rPr>
          <w:lang w:val="pt-PT"/>
        </w:rPr>
      </w:pPr>
      <w:r w:rsidRPr="00294E84">
        <w:rPr>
          <w:rFonts w:ascii="Georgia" w:eastAsia="Georgia" w:hAnsi="Georgia" w:cs="Georgia"/>
          <w:lang w:val="pt-BR"/>
        </w:rPr>
        <w:t>Seguro para proprietários de imóveis e inquilinos</w:t>
      </w:r>
    </w:p>
    <w:p w:rsidR="002F372E" w:rsidRPr="00692DD6" w:rsidRDefault="001452CB" w:rsidP="000D47B8">
      <w:pPr>
        <w:pStyle w:val="BodyText"/>
        <w:rPr>
          <w:lang w:val="pt-PT"/>
        </w:rPr>
      </w:pPr>
      <w:r w:rsidRPr="00294E84">
        <w:rPr>
          <w:rFonts w:eastAsia="Georgia" w:cs="Georgia"/>
          <w:lang w:val="pt-BR"/>
        </w:rPr>
        <w:t>Se uma pessoa inocente for ferida em uma propriedade, ela pode processar a pessoa alugando a propriedade (inquilino) e o proprietário do imóvel (senhorio). Por causa disso, os proprietários de imóveis podem exigir que os inquilinos comprem seguro. Às vezes, as responsabilidades estão até mesmo detalhadas no contrato de aluguel.</w:t>
      </w:r>
    </w:p>
    <w:p w:rsidR="00294E84" w:rsidRDefault="001452CB" w:rsidP="00294E84">
      <w:pPr>
        <w:pStyle w:val="BodyText"/>
      </w:pPr>
      <w:r>
        <w:rPr>
          <w:rFonts w:eastAsia="Georgia" w:cs="Georgia"/>
          <w:lang w:val="pt-BR"/>
        </w:rPr>
        <w:t>Imagine que você é o proprietário de um pequeno centro comercial. Os seguintes negócios alugam espaço de você:</w:t>
      </w:r>
    </w:p>
    <w:p w:rsidR="00294E84" w:rsidRDefault="001452CB" w:rsidP="00294E84">
      <w:pPr>
        <w:pStyle w:val="ListBullet"/>
      </w:pPr>
      <w:r>
        <w:rPr>
          <w:rFonts w:eastAsia="Georgia" w:cs="Georgia"/>
          <w:color w:val="000000"/>
          <w:szCs w:val="20"/>
          <w:lang w:val="pt-BR"/>
        </w:rPr>
        <w:t>Cabeleireiro</w:t>
      </w:r>
    </w:p>
    <w:p w:rsidR="00294E84" w:rsidRDefault="001452CB" w:rsidP="00294E84">
      <w:pPr>
        <w:pStyle w:val="ListBullet"/>
      </w:pPr>
      <w:r>
        <w:rPr>
          <w:rFonts w:eastAsia="Georgia" w:cs="Georgia"/>
          <w:color w:val="000000"/>
          <w:szCs w:val="20"/>
          <w:lang w:val="pt-BR"/>
        </w:rPr>
        <w:t>Limpeza a seco</w:t>
      </w:r>
    </w:p>
    <w:p w:rsidR="00294E84" w:rsidRDefault="001452CB" w:rsidP="00294E84">
      <w:pPr>
        <w:pStyle w:val="ListBullet"/>
      </w:pPr>
      <w:r>
        <w:rPr>
          <w:rFonts w:eastAsia="Georgia" w:cs="Georgia"/>
          <w:color w:val="000000"/>
          <w:szCs w:val="20"/>
          <w:lang w:val="pt-BR"/>
        </w:rPr>
        <w:t>Loja de sorvetes</w:t>
      </w:r>
    </w:p>
    <w:p w:rsidR="00294E84" w:rsidRDefault="001452CB" w:rsidP="00294E84">
      <w:pPr>
        <w:pStyle w:val="ListBullet"/>
      </w:pPr>
      <w:r>
        <w:rPr>
          <w:rFonts w:eastAsia="Georgia" w:cs="Georgia"/>
          <w:color w:val="000000"/>
          <w:szCs w:val="20"/>
          <w:lang w:val="pt-BR"/>
        </w:rPr>
        <w:t>Loja de videogames</w:t>
      </w:r>
    </w:p>
    <w:p w:rsidR="00294E84" w:rsidRPr="00692DD6" w:rsidRDefault="001452CB" w:rsidP="00294E84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Com um parceiro, considere os riscos potenciais que cada um dest</w:t>
      </w:r>
      <w:r w:rsidR="00A10C75">
        <w:rPr>
          <w:rFonts w:eastAsia="Georgia" w:cs="Georgia"/>
          <w:lang w:val="pt-BR"/>
        </w:rPr>
        <w:t>es negócios poderia apresentar.</w:t>
      </w:r>
    </w:p>
    <w:p w:rsidR="00294E84" w:rsidRPr="00692DD6" w:rsidRDefault="001452CB" w:rsidP="00294E84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Primeiro, faça uma lista das coisas pelas quais cada negócio deveria ser responsável por fazer, para reduzir o risco de alguém se ferir em sua propriedade.</w:t>
      </w:r>
    </w:p>
    <w:p w:rsidR="007178D0" w:rsidRPr="00692DD6" w:rsidRDefault="001452CB" w:rsidP="00DC3D52">
      <w:pPr>
        <w:pStyle w:val="BodyText"/>
        <w:spacing w:after="0" w:line="240" w:lineRule="auto"/>
        <w:rPr>
          <w:lang w:val="pt-PT"/>
        </w:rPr>
      </w:pPr>
      <w:r w:rsidRPr="00294E84">
        <w:rPr>
          <w:rFonts w:eastAsia="Georgia" w:cs="Georgia"/>
          <w:lang w:val="pt-BR"/>
        </w:rPr>
        <w:t>Depois, explique quais tópicos vocês gostariam que fossem abordados nos seguros de seus inquilinos – como equipamentos e materiais que devem ser cobertos, ou como os clientes são cobertos caso se firam em sua propriedade.</w:t>
      </w:r>
      <w:bookmarkStart w:id="0" w:name="_GoBack"/>
      <w:bookmarkEnd w:id="0"/>
    </w:p>
    <w:sectPr w:rsidR="007178D0" w:rsidRPr="00692DD6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2CB" w:rsidRDefault="001452CB" w:rsidP="00457C4D">
      <w:pPr>
        <w:spacing w:after="0" w:line="240" w:lineRule="auto"/>
      </w:pPr>
      <w:r>
        <w:separator/>
      </w:r>
    </w:p>
  </w:endnote>
  <w:endnote w:type="continuationSeparator" w:id="0">
    <w:p w:rsidR="001452CB" w:rsidRDefault="001452CB" w:rsidP="00457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D77A23" w:rsidRPr="00D77A23" w:rsidRDefault="00381176">
    <w:pPr>
      <w:pStyle w:val="Footer"/>
      <w:rPr>
        <w:sz w:val="16"/>
        <w:szCs w:val="16"/>
      </w:rPr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12.75pt;width:450.55pt;height:37.5pt;z-index:251658240" filled="f" stroked="f">
          <v:textbox style="mso-fit-shape-to-text:t" inset="0,0,0,0">
            <w:txbxContent>
              <w:p w:rsidR="009B0E4C" w:rsidRPr="00692DD6" w:rsidRDefault="001452CB" w:rsidP="006D5E19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  <w:r w:rsidRPr="00B25831">
                  <w:rPr>
                    <w:rFonts w:eastAsia="Arial"/>
                    <w:lang w:val="pt-BR"/>
                  </w:rPr>
                  <w:t>© 2012 PricewaterhouseCoopers LL</w:t>
                </w:r>
                <w:r w:rsidR="00A10C75">
                  <w:rPr>
                    <w:rFonts w:eastAsia="Arial"/>
                    <w:lang w:val="pt-BR"/>
                  </w:rPr>
                  <w:t>P. Todos os direitos reservados.</w:t>
                </w:r>
                <w:r w:rsidRPr="00B25831">
                  <w:rPr>
                    <w:rFonts w:eastAsia="Arial"/>
                    <w:lang w:val="pt-BR"/>
                  </w:rPr>
                  <w:t xml:space="preserve">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  <w:p w:rsidR="002F372E" w:rsidRDefault="001452CB">
    <w:pPr>
      <w:pStyle w:val="Foot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2CB" w:rsidRDefault="001452CB" w:rsidP="00457C4D">
      <w:pPr>
        <w:spacing w:after="0" w:line="240" w:lineRule="auto"/>
      </w:pPr>
      <w:r>
        <w:separator/>
      </w:r>
    </w:p>
  </w:footnote>
  <w:footnote w:type="continuationSeparator" w:id="0">
    <w:p w:rsidR="001452CB" w:rsidRDefault="001452CB" w:rsidP="00457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457C4D" w:rsidTr="0084517A">
      <w:tc>
        <w:tcPr>
          <w:tcW w:w="5000" w:type="pct"/>
        </w:tcPr>
        <w:p w:rsidR="002F372E" w:rsidRPr="009B5B65" w:rsidRDefault="00381176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381176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1452CB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9CF033C"/>
    <w:multiLevelType w:val="hybridMultilevel"/>
    <w:tmpl w:val="7CF648B6"/>
    <w:lvl w:ilvl="0" w:tplc="AFACD62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9A8B68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DBE414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0D20AE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EEC3CA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B80FB9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F7A38D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03C2AD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1F62AA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A57486E"/>
    <w:multiLevelType w:val="multilevel"/>
    <w:tmpl w:val="A266CF60"/>
    <w:name w:val="PwCListNumbers13"/>
    <w:numStyleLink w:val="PwCListNumbers1"/>
  </w:abstractNum>
  <w:abstractNum w:abstractNumId="16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EED465C"/>
    <w:multiLevelType w:val="hybridMultilevel"/>
    <w:tmpl w:val="111CDF92"/>
    <w:lvl w:ilvl="0" w:tplc="D4F08260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295CF308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32E61A68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53D232A0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8414943E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B212E206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A8184724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98EABF4E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A3F8D64E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2840C0C"/>
    <w:multiLevelType w:val="hybridMultilevel"/>
    <w:tmpl w:val="CFD0E5EA"/>
    <w:name w:val="PwCListNumbers132"/>
    <w:lvl w:ilvl="0" w:tplc="EAD23F82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B412ADBA" w:tentative="1">
      <w:start w:val="1"/>
      <w:numFmt w:val="lowerLetter"/>
      <w:lvlText w:val="%2."/>
      <w:lvlJc w:val="left"/>
      <w:pPr>
        <w:ind w:left="2246" w:hanging="360"/>
      </w:pPr>
    </w:lvl>
    <w:lvl w:ilvl="2" w:tplc="2520C4BC" w:tentative="1">
      <w:start w:val="1"/>
      <w:numFmt w:val="lowerRoman"/>
      <w:lvlText w:val="%3."/>
      <w:lvlJc w:val="right"/>
      <w:pPr>
        <w:ind w:left="2966" w:hanging="180"/>
      </w:pPr>
    </w:lvl>
    <w:lvl w:ilvl="3" w:tplc="FC7850E6" w:tentative="1">
      <w:start w:val="1"/>
      <w:numFmt w:val="decimal"/>
      <w:lvlText w:val="%4."/>
      <w:lvlJc w:val="left"/>
      <w:pPr>
        <w:ind w:left="3686" w:hanging="360"/>
      </w:pPr>
    </w:lvl>
    <w:lvl w:ilvl="4" w:tplc="F140C3C2" w:tentative="1">
      <w:start w:val="1"/>
      <w:numFmt w:val="lowerLetter"/>
      <w:lvlText w:val="%5."/>
      <w:lvlJc w:val="left"/>
      <w:pPr>
        <w:ind w:left="4406" w:hanging="360"/>
      </w:pPr>
    </w:lvl>
    <w:lvl w:ilvl="5" w:tplc="5A8AD250" w:tentative="1">
      <w:start w:val="1"/>
      <w:numFmt w:val="lowerRoman"/>
      <w:lvlText w:val="%6."/>
      <w:lvlJc w:val="right"/>
      <w:pPr>
        <w:ind w:left="5126" w:hanging="180"/>
      </w:pPr>
    </w:lvl>
    <w:lvl w:ilvl="6" w:tplc="FDA0AE5C" w:tentative="1">
      <w:start w:val="1"/>
      <w:numFmt w:val="decimal"/>
      <w:lvlText w:val="%7."/>
      <w:lvlJc w:val="left"/>
      <w:pPr>
        <w:ind w:left="5846" w:hanging="360"/>
      </w:pPr>
    </w:lvl>
    <w:lvl w:ilvl="7" w:tplc="7FB4B5CC" w:tentative="1">
      <w:start w:val="1"/>
      <w:numFmt w:val="lowerLetter"/>
      <w:lvlText w:val="%8."/>
      <w:lvlJc w:val="left"/>
      <w:pPr>
        <w:ind w:left="6566" w:hanging="360"/>
      </w:pPr>
    </w:lvl>
    <w:lvl w:ilvl="8" w:tplc="DA0464CA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0">
    <w:nsid w:val="46612767"/>
    <w:multiLevelType w:val="hybridMultilevel"/>
    <w:tmpl w:val="CA9C68F2"/>
    <w:lvl w:ilvl="0" w:tplc="3E2EE9E4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5F546DA8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357E754C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5B36BBE8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5EB22B0C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E81C0520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180848D2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F60CF58A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5B8455B4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6E18FFB8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DA92C3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BE83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5245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78F9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34FA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BA0E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9429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7E8E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E401664"/>
    <w:multiLevelType w:val="multilevel"/>
    <w:tmpl w:val="EE12AE72"/>
    <w:numStyleLink w:val="PwCAppendixList1"/>
  </w:abstractNum>
  <w:abstractNum w:abstractNumId="25">
    <w:nsid w:val="5F7F5EF6"/>
    <w:multiLevelType w:val="hybridMultilevel"/>
    <w:tmpl w:val="5BCE4FEA"/>
    <w:lvl w:ilvl="0" w:tplc="DAAA5C94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F12CAC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30E2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891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70C1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6644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4CBB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2A1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2459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171CAB"/>
    <w:multiLevelType w:val="multilevel"/>
    <w:tmpl w:val="F9CC98B6"/>
    <w:numStyleLink w:val="Style2"/>
  </w:abstractNum>
  <w:abstractNum w:abstractNumId="27">
    <w:nsid w:val="68043C52"/>
    <w:multiLevelType w:val="hybridMultilevel"/>
    <w:tmpl w:val="9F84FB74"/>
    <w:lvl w:ilvl="0" w:tplc="E35A7F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B3C7FE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AB6208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5E6D8A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0D41D6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796ADE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9BAE38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66BFE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F9AAC5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9872872"/>
    <w:multiLevelType w:val="hybridMultilevel"/>
    <w:tmpl w:val="B81469F0"/>
    <w:lvl w:ilvl="0" w:tplc="2C08A33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A4E5D1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134541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CB0C83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1086E3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12E0D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2F62FB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1F0390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B5C0BF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2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1"/>
  </w:num>
  <w:num w:numId="3">
    <w:abstractNumId w:val="4"/>
  </w:num>
  <w:num w:numId="4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6"/>
  </w:num>
  <w:num w:numId="7">
    <w:abstractNumId w:val="24"/>
  </w:num>
  <w:num w:numId="8">
    <w:abstractNumId w:val="20"/>
  </w:num>
  <w:num w:numId="9">
    <w:abstractNumId w:val="17"/>
  </w:num>
  <w:num w:numId="10">
    <w:abstractNumId w:val="30"/>
  </w:num>
  <w:num w:numId="11">
    <w:abstractNumId w:val="5"/>
  </w:num>
  <w:num w:numId="12">
    <w:abstractNumId w:val="18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5"/>
  </w:num>
  <w:num w:numId="15">
    <w:abstractNumId w:val="6"/>
  </w:num>
  <w:num w:numId="16">
    <w:abstractNumId w:val="2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3"/>
  </w:num>
  <w:num w:numId="18">
    <w:abstractNumId w:val="2"/>
  </w:num>
  <w:num w:numId="19">
    <w:abstractNumId w:val="29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2"/>
  </w:num>
  <w:num w:numId="31">
    <w:abstractNumId w:val="1"/>
  </w:num>
  <w:num w:numId="32">
    <w:abstractNumId w:val="34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</w:num>
  <w:num w:numId="45">
    <w:abstractNumId w:val="14"/>
  </w:num>
  <w:num w:numId="46">
    <w:abstractNumId w:val="13"/>
  </w:num>
  <w:num w:numId="47">
    <w:abstractNumId w:val="27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7C4D"/>
    <w:rsid w:val="001452CB"/>
    <w:rsid w:val="00381176"/>
    <w:rsid w:val="00457C4D"/>
    <w:rsid w:val="00692DD6"/>
    <w:rsid w:val="00A1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barghya\Debarghya\live\May%2022,%202012\DP0071F685\Temp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BCA68-5EF1-B14A-ADA0-A97D0CEFC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\Debarghya\Debarghya\live\May 22, 2012\DP0071F685\Temp\Placemat (8.5x11) Portrait one page.dotx</Template>
  <TotalTime>1</TotalTime>
  <Pages>1</Pages>
  <Words>155</Words>
  <Characters>885</Characters>
  <Application>Microsoft Macintosh Word</Application>
  <DocSecurity>0</DocSecurity>
  <Lines>7</Lines>
  <Paragraphs>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depav917</dc:creator>
  <dc:description>A4 Proposal template</dc:description>
  <cp:lastModifiedBy>ANNIE FENG</cp:lastModifiedBy>
  <cp:revision>2</cp:revision>
  <cp:lastPrinted>2011-08-15T10:00:00Z</cp:lastPrinted>
  <dcterms:created xsi:type="dcterms:W3CDTF">2012-12-26T16:27:00Z</dcterms:created>
  <dcterms:modified xsi:type="dcterms:W3CDTF">2012-12-26T16:27:00Z</dcterms:modified>
</cp:coreProperties>
</file>