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A1" w:rsidRPr="007C6AD0" w:rsidRDefault="00F762BB" w:rsidP="00E120A1">
      <w:pPr>
        <w:pStyle w:val="Title"/>
        <w:rPr>
          <w:sz w:val="48"/>
          <w:szCs w:val="48"/>
          <w:lang w:val="pt-PT"/>
        </w:rPr>
      </w:pPr>
      <w:r w:rsidRPr="007C6AD0">
        <w:rPr>
          <w:rFonts w:ascii="Georgia" w:eastAsia="Georgia" w:hAnsi="Georgia" w:cs="Georgia"/>
          <w:bCs/>
          <w:iCs/>
          <w:sz w:val="48"/>
          <w:szCs w:val="48"/>
          <w:lang w:val="pt-BR"/>
        </w:rPr>
        <w:t>Material B – Folha de Respostas</w:t>
      </w:r>
    </w:p>
    <w:p w:rsidR="00856533" w:rsidRPr="007C6AD0" w:rsidRDefault="00F762BB" w:rsidP="00697C3D">
      <w:pPr>
        <w:pStyle w:val="Title"/>
        <w:rPr>
          <w:lang w:val="pt-PT"/>
        </w:rPr>
      </w:pPr>
      <w:r>
        <w:rPr>
          <w:rFonts w:ascii="Georgia" w:eastAsia="Georgia" w:hAnsi="Georgia" w:cs="Georgia"/>
          <w:bCs/>
          <w:iCs/>
          <w:lang w:val="pt-BR"/>
        </w:rPr>
        <w:t>Controle de gastos</w:t>
      </w:r>
    </w:p>
    <w:p w:rsidR="002F372E" w:rsidRPr="007C6AD0" w:rsidRDefault="003F5157" w:rsidP="00AA37F4">
      <w:pPr>
        <w:pStyle w:val="BodyText"/>
        <w:rPr>
          <w:lang w:val="pt-PT"/>
        </w:rPr>
      </w:pPr>
    </w:p>
    <w:p w:rsidR="00BE2D88" w:rsidRPr="007C6AD0" w:rsidRDefault="00F762BB" w:rsidP="00697C3D">
      <w:pPr>
        <w:pStyle w:val="BodyText"/>
        <w:rPr>
          <w:lang w:val="pt-PT"/>
        </w:rPr>
      </w:pPr>
      <w:r w:rsidRPr="00BE2D88">
        <w:rPr>
          <w:rFonts w:eastAsia="Georgia" w:cs="Georgia"/>
          <w:lang w:val="pt-BR"/>
        </w:rPr>
        <w:t xml:space="preserve">Instruções: </w:t>
      </w:r>
      <w:r w:rsidR="007C6AD0">
        <w:rPr>
          <w:rFonts w:eastAsia="Georgia" w:cs="Georgia"/>
          <w:lang w:val="pt-BR"/>
        </w:rPr>
        <w:t>u</w:t>
      </w:r>
      <w:r w:rsidRPr="00BE2D88">
        <w:rPr>
          <w:rFonts w:eastAsia="Georgia" w:cs="Georgia"/>
          <w:lang w:val="pt-BR"/>
        </w:rPr>
        <w:t>se as palavras no banco de palavras para concluir as frases abaixo.</w:t>
      </w:r>
    </w:p>
    <w:tbl>
      <w:tblPr>
        <w:tblStyle w:val="DP-Plain1"/>
        <w:tblW w:w="5000" w:type="pct"/>
        <w:tblBorders>
          <w:top w:val="single" w:sz="4" w:space="0" w:color="DC6900" w:themeColor="text2"/>
          <w:left w:val="single" w:sz="4" w:space="0" w:color="DC6900" w:themeColor="text2"/>
          <w:bottom w:val="single" w:sz="4" w:space="0" w:color="DC6900" w:themeColor="text2"/>
          <w:right w:val="single" w:sz="4" w:space="0" w:color="DC6900" w:themeColor="text2"/>
          <w:insideH w:val="nil"/>
        </w:tblBorders>
        <w:tblLook w:val="04A0"/>
      </w:tblPr>
      <w:tblGrid>
        <w:gridCol w:w="3048"/>
        <w:gridCol w:w="3048"/>
        <w:gridCol w:w="3048"/>
      </w:tblGrid>
      <w:tr w:rsidR="003E2B37" w:rsidTr="00081A9A">
        <w:tc>
          <w:tcPr>
            <w:cnfStyle w:val="001000000000"/>
            <w:tcW w:w="3048" w:type="dxa"/>
          </w:tcPr>
          <w:p w:rsidR="00FA3822" w:rsidRPr="00AA1949" w:rsidRDefault="007C6AD0" w:rsidP="00AA1949">
            <w:pPr>
              <w:pStyle w:val="BodyText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szCs w:val="20"/>
                <w:lang w:val="pt-BR"/>
              </w:rPr>
              <w:t>d</w:t>
            </w:r>
            <w:r w:rsidR="00F762BB" w:rsidRPr="00AA1949">
              <w:rPr>
                <w:rFonts w:eastAsia="Georgia" w:cs="Georgia"/>
                <w:b/>
                <w:bCs/>
                <w:szCs w:val="20"/>
                <w:lang w:val="pt-BR"/>
              </w:rPr>
              <w:t>escuidado</w:t>
            </w:r>
          </w:p>
        </w:tc>
        <w:tc>
          <w:tcPr>
            <w:tcW w:w="3048" w:type="dxa"/>
          </w:tcPr>
          <w:p w:rsidR="00FA3822" w:rsidRPr="00AA1949" w:rsidRDefault="007C6AD0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c</w:t>
            </w:r>
            <w:r w:rsidR="00F762BB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upons</w:t>
            </w:r>
          </w:p>
        </w:tc>
        <w:tc>
          <w:tcPr>
            <w:tcW w:w="3048" w:type="dxa"/>
          </w:tcPr>
          <w:p w:rsidR="00FA3822" w:rsidRPr="00AA1949" w:rsidRDefault="007C6AD0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i</w:t>
            </w:r>
            <w:r w:rsidR="00F762BB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ntencional</w:t>
            </w:r>
          </w:p>
        </w:tc>
      </w:tr>
      <w:tr w:rsidR="003E2B37" w:rsidTr="00081A9A">
        <w:tc>
          <w:tcPr>
            <w:cnfStyle w:val="001000000000"/>
            <w:tcW w:w="3048" w:type="dxa"/>
          </w:tcPr>
          <w:p w:rsidR="00FA3822" w:rsidRPr="00AA1949" w:rsidRDefault="007C6AD0" w:rsidP="00AA1949">
            <w:pPr>
              <w:pStyle w:val="BodyText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szCs w:val="20"/>
                <w:lang w:val="pt-BR"/>
              </w:rPr>
              <w:t>j</w:t>
            </w:r>
            <w:r w:rsidR="00F762BB" w:rsidRPr="00AA1949">
              <w:rPr>
                <w:rFonts w:eastAsia="Georgia" w:cs="Georgia"/>
                <w:b/>
                <w:bCs/>
                <w:szCs w:val="20"/>
                <w:lang w:val="pt-BR"/>
              </w:rPr>
              <w:t>usto</w:t>
            </w:r>
          </w:p>
        </w:tc>
        <w:tc>
          <w:tcPr>
            <w:tcW w:w="3048" w:type="dxa"/>
          </w:tcPr>
          <w:p w:rsidR="00FA3822" w:rsidRPr="00AA1949" w:rsidRDefault="007C6AD0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n</w:t>
            </w:r>
            <w:r w:rsidR="00F762BB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ecessidade</w:t>
            </w:r>
          </w:p>
        </w:tc>
        <w:tc>
          <w:tcPr>
            <w:tcW w:w="3048" w:type="dxa"/>
          </w:tcPr>
          <w:p w:rsidR="00FA3822" w:rsidRPr="00AA1949" w:rsidRDefault="007C6AD0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q</w:t>
            </w:r>
            <w:r w:rsidR="00F762BB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ualidade</w:t>
            </w:r>
          </w:p>
        </w:tc>
      </w:tr>
      <w:tr w:rsidR="003E2B37" w:rsidTr="00081A9A">
        <w:tc>
          <w:tcPr>
            <w:cnfStyle w:val="001000000000"/>
            <w:tcW w:w="3048" w:type="dxa"/>
          </w:tcPr>
          <w:p w:rsidR="00FA3822" w:rsidRPr="00AA1949" w:rsidRDefault="00225D40" w:rsidP="00AA1949">
            <w:pPr>
              <w:pStyle w:val="BodyText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szCs w:val="20"/>
                <w:lang w:val="pt-BR"/>
              </w:rPr>
              <w:t>descontos</w:t>
            </w:r>
          </w:p>
        </w:tc>
        <w:tc>
          <w:tcPr>
            <w:tcW w:w="3048" w:type="dxa"/>
          </w:tcPr>
          <w:p w:rsidR="00FA3822" w:rsidRPr="00AA1949" w:rsidRDefault="007C6AD0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v</w:t>
            </w:r>
            <w:r w:rsidR="00F762BB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alor</w:t>
            </w: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iza</w:t>
            </w:r>
          </w:p>
        </w:tc>
        <w:tc>
          <w:tcPr>
            <w:tcW w:w="3048" w:type="dxa"/>
          </w:tcPr>
          <w:p w:rsidR="00FA3822" w:rsidRPr="00AA1949" w:rsidRDefault="007C6AD0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sábio</w:t>
            </w:r>
          </w:p>
        </w:tc>
      </w:tr>
    </w:tbl>
    <w:p w:rsidR="00DC3D52" w:rsidRDefault="003F5157" w:rsidP="009B0E4C">
      <w:pPr>
        <w:pStyle w:val="BodyText"/>
      </w:pPr>
    </w:p>
    <w:p w:rsidR="000974DB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 xml:space="preserve">Gastar dinheiro de modo </w:t>
      </w:r>
      <w:r>
        <w:rPr>
          <w:rFonts w:eastAsia="Georgia" w:cs="Georgia"/>
          <w:b/>
          <w:bCs/>
          <w:i/>
          <w:iCs/>
          <w:lang w:val="pt-BR"/>
        </w:rPr>
        <w:t>sábio</w:t>
      </w:r>
      <w:r>
        <w:rPr>
          <w:rFonts w:eastAsia="Georgia" w:cs="Georgia"/>
          <w:lang w:val="pt-BR"/>
        </w:rPr>
        <w:t xml:space="preserve"> e </w:t>
      </w:r>
      <w:r>
        <w:rPr>
          <w:rFonts w:eastAsia="Georgia" w:cs="Georgia"/>
          <w:b/>
          <w:bCs/>
          <w:i/>
          <w:iCs/>
          <w:lang w:val="pt-BR"/>
        </w:rPr>
        <w:t>intencional</w:t>
      </w:r>
      <w:r>
        <w:rPr>
          <w:rFonts w:eastAsia="Georgia" w:cs="Georgia"/>
          <w:lang w:val="pt-BR"/>
        </w:rPr>
        <w:t>.</w:t>
      </w:r>
    </w:p>
    <w:p w:rsidR="000974DB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 xml:space="preserve">Não seja </w:t>
      </w:r>
      <w:r>
        <w:rPr>
          <w:rFonts w:eastAsia="Georgia" w:cs="Georgia"/>
          <w:b/>
          <w:bCs/>
          <w:i/>
          <w:iCs/>
          <w:lang w:val="pt-BR"/>
        </w:rPr>
        <w:t>descuidado</w:t>
      </w:r>
      <w:r>
        <w:rPr>
          <w:rFonts w:eastAsia="Georgia" w:cs="Georgia"/>
          <w:lang w:val="pt-BR"/>
        </w:rPr>
        <w:t xml:space="preserve"> com seu dinheiro.</w:t>
      </w:r>
    </w:p>
    <w:p w:rsidR="000974DB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 xml:space="preserve">Gastar dinheiro com coisas que você </w:t>
      </w:r>
      <w:r>
        <w:rPr>
          <w:rFonts w:eastAsia="Georgia" w:cs="Georgia"/>
          <w:b/>
          <w:bCs/>
          <w:i/>
          <w:iCs/>
          <w:lang w:val="pt-BR"/>
        </w:rPr>
        <w:t>valoriza</w:t>
      </w:r>
      <w:r>
        <w:rPr>
          <w:rFonts w:eastAsia="Georgia" w:cs="Georgia"/>
          <w:lang w:val="pt-BR"/>
        </w:rPr>
        <w:t>.</w:t>
      </w:r>
    </w:p>
    <w:p w:rsidR="000974DB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 xml:space="preserve">Evitar compras onde o valor não seja </w:t>
      </w:r>
      <w:r>
        <w:rPr>
          <w:rFonts w:eastAsia="Georgia" w:cs="Georgia"/>
          <w:b/>
          <w:bCs/>
          <w:i/>
          <w:iCs/>
          <w:lang w:val="pt-BR"/>
        </w:rPr>
        <w:t>justo</w:t>
      </w:r>
      <w:r>
        <w:rPr>
          <w:rFonts w:eastAsia="Georgia" w:cs="Georgia"/>
          <w:lang w:val="pt-BR"/>
        </w:rPr>
        <w:t>.</w:t>
      </w:r>
    </w:p>
    <w:p w:rsidR="000974DB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Pesquisar pelo valor mais alto, usando</w:t>
      </w:r>
      <w:r w:rsidR="007C6AD0">
        <w:rPr>
          <w:rFonts w:eastAsia="Georgia" w:cs="Georgia"/>
          <w:lang w:val="pt-BR"/>
        </w:rPr>
        <w:t xml:space="preserve"> </w:t>
      </w:r>
      <w:r>
        <w:rPr>
          <w:rFonts w:eastAsia="Georgia" w:cs="Georgia"/>
          <w:b/>
          <w:bCs/>
          <w:i/>
          <w:iCs/>
          <w:lang w:val="pt-BR"/>
        </w:rPr>
        <w:t>cupons</w:t>
      </w:r>
      <w:r>
        <w:rPr>
          <w:rFonts w:eastAsia="Georgia" w:cs="Georgia"/>
          <w:lang w:val="pt-BR"/>
        </w:rPr>
        <w:t xml:space="preserve"> e comprando com </w:t>
      </w:r>
      <w:r>
        <w:rPr>
          <w:rFonts w:eastAsia="Georgia" w:cs="Georgia"/>
          <w:b/>
          <w:bCs/>
          <w:i/>
          <w:iCs/>
          <w:lang w:val="pt-BR"/>
        </w:rPr>
        <w:t>descontos</w:t>
      </w:r>
      <w:r>
        <w:rPr>
          <w:rFonts w:eastAsia="Georgia" w:cs="Georgia"/>
          <w:lang w:val="pt-BR"/>
        </w:rPr>
        <w:t>.</w:t>
      </w:r>
    </w:p>
    <w:p w:rsidR="000974DB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 xml:space="preserve">Produtos genéricos têm, geralmente, a mesma </w:t>
      </w:r>
      <w:r>
        <w:rPr>
          <w:rFonts w:eastAsia="Georgia" w:cs="Georgia"/>
          <w:b/>
          <w:bCs/>
          <w:i/>
          <w:iCs/>
          <w:lang w:val="pt-BR"/>
        </w:rPr>
        <w:t>qualidade</w:t>
      </w:r>
      <w:r>
        <w:rPr>
          <w:rFonts w:eastAsia="Georgia" w:cs="Georgia"/>
          <w:lang w:val="pt-BR"/>
        </w:rPr>
        <w:t xml:space="preserve"> que produtos de marca.</w:t>
      </w:r>
    </w:p>
    <w:p w:rsidR="00A8600D" w:rsidRPr="007C6AD0" w:rsidRDefault="00F762BB" w:rsidP="000974DB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 xml:space="preserve">Anúncios são criados para nos fazer pensar que nós temos </w:t>
      </w:r>
      <w:r>
        <w:rPr>
          <w:rFonts w:eastAsia="Georgia" w:cs="Georgia"/>
          <w:b/>
          <w:bCs/>
          <w:i/>
          <w:iCs/>
          <w:lang w:val="pt-BR"/>
        </w:rPr>
        <w:t>necessidade</w:t>
      </w:r>
      <w:r>
        <w:rPr>
          <w:rFonts w:eastAsia="Georgia" w:cs="Georgia"/>
          <w:lang w:val="pt-BR"/>
        </w:rPr>
        <w:t xml:space="preserve"> de certos produtos.</w:t>
      </w:r>
    </w:p>
    <w:sectPr w:rsidR="00A8600D" w:rsidRPr="007C6AD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2BB" w:rsidRDefault="00F762BB" w:rsidP="003E2B37">
      <w:pPr>
        <w:spacing w:after="0" w:line="240" w:lineRule="auto"/>
      </w:pPr>
      <w:r>
        <w:separator/>
      </w:r>
    </w:p>
  </w:endnote>
  <w:endnote w:type="continuationSeparator" w:id="0">
    <w:p w:rsidR="00F762BB" w:rsidRDefault="00F762BB" w:rsidP="003E2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2103E0">
    <w:pPr>
      <w:pStyle w:val="Footer"/>
    </w:pPr>
    <w:r w:rsidRPr="002103E0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2.45pt;width:450.55pt;height:60pt;z-index:251658240" filled="f" stroked="f">
          <v:textbox style="mso-fit-shape-to-text:t" inset="0,0,0,0">
            <w:txbxContent>
              <w:p w:rsidR="00AD4B0C" w:rsidRPr="007C6AD0" w:rsidRDefault="00F762BB" w:rsidP="00B80CBA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E46615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F762BB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-2084614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2BB" w:rsidRDefault="00F762BB" w:rsidP="003E2B37">
      <w:pPr>
        <w:spacing w:after="0" w:line="240" w:lineRule="auto"/>
      </w:pPr>
      <w:r>
        <w:separator/>
      </w:r>
    </w:p>
  </w:footnote>
  <w:footnote w:type="continuationSeparator" w:id="0">
    <w:p w:rsidR="00F762BB" w:rsidRDefault="00F762BB" w:rsidP="003E2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E2B37" w:rsidTr="0084517A">
      <w:tc>
        <w:tcPr>
          <w:tcW w:w="5000" w:type="pct"/>
        </w:tcPr>
        <w:p w:rsidR="002F372E" w:rsidRPr="009B5B65" w:rsidRDefault="003F5157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103E0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F762B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9404E9A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56EE22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EBCE3A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04E2D4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A4243B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CBE5F9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A6F47E9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1764C7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2560EA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86D86F0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E6C02AA" w:tentative="1">
      <w:start w:val="1"/>
      <w:numFmt w:val="lowerLetter"/>
      <w:lvlText w:val="%2."/>
      <w:lvlJc w:val="left"/>
      <w:pPr>
        <w:ind w:left="2246" w:hanging="360"/>
      </w:pPr>
    </w:lvl>
    <w:lvl w:ilvl="2" w:tplc="B6F45AFC" w:tentative="1">
      <w:start w:val="1"/>
      <w:numFmt w:val="lowerRoman"/>
      <w:lvlText w:val="%3."/>
      <w:lvlJc w:val="right"/>
      <w:pPr>
        <w:ind w:left="2966" w:hanging="180"/>
      </w:pPr>
    </w:lvl>
    <w:lvl w:ilvl="3" w:tplc="CEA2D3F2" w:tentative="1">
      <w:start w:val="1"/>
      <w:numFmt w:val="decimal"/>
      <w:lvlText w:val="%4."/>
      <w:lvlJc w:val="left"/>
      <w:pPr>
        <w:ind w:left="3686" w:hanging="360"/>
      </w:pPr>
    </w:lvl>
    <w:lvl w:ilvl="4" w:tplc="6A34CA8C" w:tentative="1">
      <w:start w:val="1"/>
      <w:numFmt w:val="lowerLetter"/>
      <w:lvlText w:val="%5."/>
      <w:lvlJc w:val="left"/>
      <w:pPr>
        <w:ind w:left="4406" w:hanging="360"/>
      </w:pPr>
    </w:lvl>
    <w:lvl w:ilvl="5" w:tplc="D6645672" w:tentative="1">
      <w:start w:val="1"/>
      <w:numFmt w:val="lowerRoman"/>
      <w:lvlText w:val="%6."/>
      <w:lvlJc w:val="right"/>
      <w:pPr>
        <w:ind w:left="5126" w:hanging="180"/>
      </w:pPr>
    </w:lvl>
    <w:lvl w:ilvl="6" w:tplc="D668E6CC" w:tentative="1">
      <w:start w:val="1"/>
      <w:numFmt w:val="decimal"/>
      <w:lvlText w:val="%7."/>
      <w:lvlJc w:val="left"/>
      <w:pPr>
        <w:ind w:left="5846" w:hanging="360"/>
      </w:pPr>
    </w:lvl>
    <w:lvl w:ilvl="7" w:tplc="DE82C37E" w:tentative="1">
      <w:start w:val="1"/>
      <w:numFmt w:val="lowerLetter"/>
      <w:lvlText w:val="%8."/>
      <w:lvlJc w:val="left"/>
      <w:pPr>
        <w:ind w:left="6566" w:hanging="360"/>
      </w:pPr>
    </w:lvl>
    <w:lvl w:ilvl="8" w:tplc="5F4EC3D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91BC80B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7B8798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7B2207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5F0BB7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AE2970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D78B22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89286B4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5EAD28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D8ADDA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6402313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6380A3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A65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A0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841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6E03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4B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27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D023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4938610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BF23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008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E3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2AC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9016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47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82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CEE3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E2B37"/>
    <w:rsid w:val="002103E0"/>
    <w:rsid w:val="00225D40"/>
    <w:rsid w:val="003E2B37"/>
    <w:rsid w:val="003F5157"/>
    <w:rsid w:val="007C6AD0"/>
    <w:rsid w:val="00F7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lz%20do%20not%20open%20contents%20for%20your%20work_Debjani_De\DEBJANI_all\2012\May\21.05.2012\DP00557B16\DP00557B16_v1.0\Designer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1F466-641B-44AE-B3F8-E5ED78CB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debjanid314</dc:creator>
  <dc:description>A4 Proposal template</dc:description>
  <cp:lastModifiedBy>agates</cp:lastModifiedBy>
  <cp:revision>2</cp:revision>
  <cp:lastPrinted>2012-06-27T08:59:00Z</cp:lastPrinted>
  <dcterms:created xsi:type="dcterms:W3CDTF">2012-12-25T20:41:00Z</dcterms:created>
  <dcterms:modified xsi:type="dcterms:W3CDTF">2012-12-25T20:41:00Z</dcterms:modified>
</cp:coreProperties>
</file>