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86F1" w14:textId="77777777" w:rsidR="002272B2" w:rsidRPr="00F31276" w:rsidRDefault="002272B2" w:rsidP="008220F1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14:ligatures w14:val="standardContextual"/>
        </w:rPr>
      </w:pPr>
      <w:r w:rsidRPr="00F31276">
        <w:rPr>
          <w:rFonts w:ascii="Arial" w:eastAsia="Times New Roman" w:hAnsi="Arial" w:cs="Arial"/>
          <w:b/>
          <w:bCs/>
          <w:snapToGrid w:val="0"/>
          <w14:ligatures w14:val="standardContextual"/>
        </w:rPr>
        <w:t>EMAIL SERVICE LIST</w:t>
      </w:r>
    </w:p>
    <w:p w14:paraId="6721A8C2" w14:textId="77777777" w:rsidR="002272B2" w:rsidRPr="00BE56D2" w:rsidRDefault="002272B2" w:rsidP="002272B2">
      <w:pPr>
        <w:spacing w:after="0" w:line="240" w:lineRule="auto"/>
        <w:ind w:left="1440" w:hanging="1440"/>
        <w:jc w:val="center"/>
        <w:rPr>
          <w:rFonts w:ascii="Arial" w:eastAsia="Times New Roman" w:hAnsi="Arial" w:cs="Arial"/>
          <w:b/>
          <w:bCs/>
          <w:snapToGrid w:val="0"/>
          <w:color w:val="0070C0"/>
          <w14:ligatures w14:val="standardContextual"/>
        </w:rPr>
      </w:pPr>
    </w:p>
    <w:p w14:paraId="7380DA18" w14:textId="23C2F2A8" w:rsidR="00441927" w:rsidRPr="00BE56D2" w:rsidRDefault="00000000" w:rsidP="00AC3C9C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0070C0"/>
        </w:rPr>
      </w:pPr>
      <w:hyperlink r:id="rId6" w:history="1">
        <w:r w:rsidR="002272B2" w:rsidRPr="00BE56D2">
          <w:rPr>
            <w:rFonts w:ascii="Arial" w:eastAsia="Times New Roman" w:hAnsi="Arial" w:cs="Arial"/>
            <w:snapToGrid w:val="0"/>
            <w:color w:val="0070C0"/>
            <w:u w:val="single"/>
          </w:rPr>
          <w:t>skour@reconllp.com;</w:t>
        </w:r>
      </w:hyperlink>
      <w:r w:rsidR="002272B2" w:rsidRPr="00BE56D2">
        <w:rPr>
          <w:rFonts w:ascii="Arial" w:eastAsia="Times New Roman" w:hAnsi="Arial" w:cs="Arial"/>
          <w:snapToGrid w:val="0"/>
          <w:color w:val="0070C0"/>
        </w:rPr>
        <w:t xml:space="preserve"> </w:t>
      </w:r>
      <w:hyperlink r:id="rId7" w:history="1">
        <w:r w:rsidR="002272B2" w:rsidRPr="00BE56D2">
          <w:rPr>
            <w:rFonts w:ascii="Arial" w:eastAsia="Times New Roman" w:hAnsi="Arial" w:cs="Arial"/>
            <w:bCs/>
            <w:color w:val="0070C0"/>
            <w:u w:val="single"/>
          </w:rPr>
          <w:t>jwuthmann@reconllp.com</w:t>
        </w:r>
      </w:hyperlink>
      <w:r w:rsidR="002272B2" w:rsidRPr="00BE56D2">
        <w:rPr>
          <w:rFonts w:ascii="Arial" w:eastAsia="Times New Roman" w:hAnsi="Arial" w:cs="Arial"/>
          <w:bCs/>
          <w:color w:val="0070C0"/>
        </w:rPr>
        <w:t>;</w:t>
      </w:r>
      <w:r w:rsidR="00AC3C9C" w:rsidRPr="00BE56D2">
        <w:rPr>
          <w:rFonts w:ascii="Arial" w:eastAsia="Times New Roman" w:hAnsi="Arial" w:cs="Arial"/>
          <w:bCs/>
          <w:snapToGrid w:val="0"/>
          <w:color w:val="0070C0"/>
        </w:rPr>
        <w:t xml:space="preserve"> </w:t>
      </w:r>
      <w:hyperlink r:id="rId8" w:history="1">
        <w:r w:rsidR="00AC3C9C" w:rsidRPr="00BE56D2">
          <w:rPr>
            <w:rStyle w:val="Hyperlink"/>
            <w:rFonts w:ascii="Arial" w:eastAsia="Times New Roman" w:hAnsi="Arial" w:cs="Arial"/>
            <w:bCs/>
            <w:color w:val="0070C0"/>
          </w:rPr>
          <w:t>cfell@reconllp.com</w:t>
        </w:r>
      </w:hyperlink>
      <w:r w:rsidR="00AC3C9C" w:rsidRPr="00BE56D2">
        <w:rPr>
          <w:rFonts w:ascii="Arial" w:eastAsia="Times New Roman" w:hAnsi="Arial" w:cs="Arial"/>
          <w:bCs/>
          <w:color w:val="0070C0"/>
        </w:rPr>
        <w:t xml:space="preserve">; </w:t>
      </w:r>
    </w:p>
    <w:p w14:paraId="65FAA42B" w14:textId="1185AD68" w:rsidR="00BE56D2" w:rsidRPr="00BE56D2" w:rsidRDefault="00000000" w:rsidP="00BE56D2">
      <w:pPr>
        <w:jc w:val="center"/>
        <w:rPr>
          <w:rFonts w:ascii="Arial" w:hAnsi="Arial" w:cs="Arial"/>
          <w:color w:val="0070C0"/>
          <w:u w:val="single"/>
        </w:rPr>
      </w:pPr>
      <w:hyperlink r:id="rId9" w:history="1">
        <w:r w:rsidR="00807F4E" w:rsidRPr="00BE56D2">
          <w:rPr>
            <w:rStyle w:val="Hyperlink"/>
            <w:rFonts w:ascii="Arial" w:eastAsia="Times New Roman" w:hAnsi="Arial" w:cs="Arial"/>
            <w:bCs/>
            <w:color w:val="0070C0"/>
          </w:rPr>
          <w:t>michael.mctaggart@pwc.com</w:t>
        </w:r>
      </w:hyperlink>
      <w:r w:rsidR="00807F4E" w:rsidRPr="00BE56D2">
        <w:rPr>
          <w:rFonts w:ascii="Arial" w:eastAsia="Times New Roman" w:hAnsi="Arial" w:cs="Arial"/>
          <w:bCs/>
          <w:color w:val="0070C0"/>
        </w:rPr>
        <w:t>;  </w:t>
      </w:r>
      <w:hyperlink r:id="rId10" w:history="1">
        <w:r w:rsidR="00807F4E" w:rsidRPr="00BE56D2">
          <w:rPr>
            <w:rStyle w:val="Hyperlink"/>
            <w:rFonts w:ascii="Arial" w:eastAsia="Times New Roman" w:hAnsi="Arial" w:cs="Arial"/>
            <w:bCs/>
            <w:color w:val="0070C0"/>
          </w:rPr>
          <w:t>lindsay.s.pellett@pwc.com</w:t>
        </w:r>
      </w:hyperlink>
      <w:r w:rsidR="00807F4E" w:rsidRPr="00BE56D2">
        <w:rPr>
          <w:rFonts w:ascii="Arial" w:eastAsia="Times New Roman" w:hAnsi="Arial" w:cs="Arial"/>
          <w:bCs/>
          <w:color w:val="0070C0"/>
        </w:rPr>
        <w:t xml:space="preserve">; </w:t>
      </w:r>
      <w:hyperlink r:id="rId11" w:history="1">
        <w:r w:rsidR="00DE5667" w:rsidRPr="00BE56D2">
          <w:rPr>
            <w:rStyle w:val="Hyperlink"/>
            <w:rFonts w:ascii="Arial" w:eastAsia="Times New Roman" w:hAnsi="Arial" w:cs="Arial"/>
            <w:bCs/>
            <w:color w:val="0070C0"/>
          </w:rPr>
          <w:t>tammy.muradova@pwc.com</w:t>
        </w:r>
      </w:hyperlink>
      <w:r w:rsidR="00DE5667" w:rsidRPr="00BE56D2">
        <w:rPr>
          <w:rFonts w:ascii="Arial" w:eastAsia="Times New Roman" w:hAnsi="Arial" w:cs="Arial"/>
          <w:bCs/>
          <w:color w:val="0070C0"/>
        </w:rPr>
        <w:t xml:space="preserve">;   </w:t>
      </w:r>
      <w:r w:rsidR="00807F4E" w:rsidRPr="00BE56D2">
        <w:rPr>
          <w:rFonts w:ascii="Arial" w:eastAsia="Times New Roman" w:hAnsi="Arial" w:cs="Arial"/>
          <w:bCs/>
          <w:color w:val="0070C0"/>
          <w:u w:val="single"/>
        </w:rPr>
        <w:t xml:space="preserve"> </w:t>
      </w:r>
      <w:hyperlink r:id="rId12" w:history="1">
        <w:r w:rsidR="00807F4E" w:rsidRPr="0060438F">
          <w:rPr>
            <w:rStyle w:val="Hyperlink"/>
            <w:rFonts w:ascii="Arial" w:eastAsia="Times New Roman" w:hAnsi="Arial" w:cs="Arial"/>
            <w:bCs/>
            <w:color w:val="0070C0"/>
          </w:rPr>
          <w:t>binder.t.meagan@pwc.com</w:t>
        </w:r>
      </w:hyperlink>
      <w:r w:rsidR="00807F4E" w:rsidRPr="0060438F">
        <w:rPr>
          <w:rFonts w:ascii="Arial" w:eastAsia="Times New Roman" w:hAnsi="Arial" w:cs="Arial"/>
          <w:bCs/>
          <w:color w:val="0070C0"/>
          <w:u w:val="single"/>
        </w:rPr>
        <w:t xml:space="preserve">; </w:t>
      </w:r>
      <w:hyperlink r:id="rId13" w:history="1">
        <w:r w:rsidR="00807F4E" w:rsidRPr="0060438F">
          <w:rPr>
            <w:rStyle w:val="Hyperlink"/>
            <w:rFonts w:ascii="Arial" w:eastAsia="Times New Roman" w:hAnsi="Arial" w:cs="Arial"/>
            <w:bCs/>
            <w:color w:val="0070C0"/>
          </w:rPr>
          <w:t>zweigs@bennettjones.com</w:t>
        </w:r>
      </w:hyperlink>
      <w:r w:rsidR="00807F4E" w:rsidRPr="0060438F">
        <w:rPr>
          <w:rFonts w:ascii="Arial" w:eastAsia="Times New Roman" w:hAnsi="Arial" w:cs="Arial"/>
          <w:bCs/>
          <w:color w:val="0070C0"/>
          <w:u w:val="single"/>
        </w:rPr>
        <w:t xml:space="preserve">;  </w:t>
      </w:r>
      <w:hyperlink r:id="rId14" w:history="1">
        <w:r w:rsidR="00807F4E" w:rsidRPr="0060438F">
          <w:rPr>
            <w:rStyle w:val="Hyperlink"/>
            <w:rFonts w:ascii="Arial" w:eastAsia="Times New Roman" w:hAnsi="Arial" w:cs="Arial"/>
            <w:bCs/>
            <w:color w:val="0070C0"/>
          </w:rPr>
          <w:t>ShakraM@bennettjones.com</w:t>
        </w:r>
      </w:hyperlink>
      <w:r w:rsidR="0004352A" w:rsidRPr="0060438F">
        <w:rPr>
          <w:rStyle w:val="Hyperlink"/>
          <w:rFonts w:ascii="Arial" w:eastAsia="Times New Roman" w:hAnsi="Arial" w:cs="Arial"/>
          <w:bCs/>
          <w:color w:val="0070C0"/>
        </w:rPr>
        <w:t>;</w:t>
      </w:r>
      <w:r w:rsidR="00AA49A8" w:rsidRPr="0060438F">
        <w:rPr>
          <w:rFonts w:ascii="Arial" w:hAnsi="Arial" w:cs="Arial"/>
          <w:color w:val="0070C0"/>
        </w:rPr>
        <w:t>;</w:t>
      </w:r>
      <w:r w:rsidR="00CA2A02" w:rsidRPr="0060438F">
        <w:rPr>
          <w:rFonts w:ascii="Arial" w:eastAsia="Times New Roman" w:hAnsi="Arial" w:cs="Arial"/>
          <w:bCs/>
          <w:color w:val="0070C0"/>
          <w:u w:val="single"/>
        </w:rPr>
        <w:t xml:space="preserve"> </w:t>
      </w:r>
      <w:hyperlink r:id="rId15" w:history="1">
        <w:r w:rsidR="00CA2A02" w:rsidRPr="0060438F">
          <w:rPr>
            <w:rStyle w:val="Hyperlink"/>
            <w:rFonts w:ascii="Arial" w:eastAsia="Times New Roman" w:hAnsi="Arial" w:cs="Arial"/>
            <w:bCs/>
            <w:color w:val="0070C0"/>
          </w:rPr>
          <w:t>insolvency.unit@ontario.ca</w:t>
        </w:r>
      </w:hyperlink>
      <w:r w:rsidR="00E16C15" w:rsidRPr="0060438F">
        <w:rPr>
          <w:rStyle w:val="Hyperlink"/>
          <w:rFonts w:ascii="Arial" w:eastAsia="Times New Roman" w:hAnsi="Arial" w:cs="Arial"/>
          <w:bCs/>
          <w:color w:val="0070C0"/>
        </w:rPr>
        <w:t xml:space="preserve">; </w:t>
      </w:r>
      <w:hyperlink r:id="rId16" w:history="1">
        <w:r w:rsidR="00E16C15" w:rsidRPr="0060438F">
          <w:rPr>
            <w:rStyle w:val="Hyperlink"/>
            <w:rFonts w:ascii="Arial" w:eastAsia="Times New Roman" w:hAnsi="Arial" w:cs="Arial"/>
            <w:bCs/>
            <w:color w:val="0070C0"/>
          </w:rPr>
          <w:t>Boyd.deWaard@protonmail.com</w:t>
        </w:r>
      </w:hyperlink>
      <w:r w:rsidR="00875DA0" w:rsidRPr="0060438F">
        <w:rPr>
          <w:rStyle w:val="Hyperlink"/>
          <w:rFonts w:ascii="Arial" w:eastAsia="Times New Roman" w:hAnsi="Arial" w:cs="Arial"/>
          <w:bCs/>
          <w:color w:val="0070C0"/>
        </w:rPr>
        <w:t xml:space="preserve">; </w:t>
      </w:r>
      <w:hyperlink r:id="rId17" w:history="1">
        <w:r w:rsidR="00661B42" w:rsidRPr="0060438F">
          <w:rPr>
            <w:rStyle w:val="Hyperlink"/>
            <w:rFonts w:ascii="Arial" w:eastAsia="Times New Roman" w:hAnsi="Arial" w:cs="Arial"/>
            <w:color w:val="0070C0"/>
          </w:rPr>
          <w:t>dmagisano@lerners.ca</w:t>
        </w:r>
      </w:hyperlink>
      <w:r w:rsidR="00661B42"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18" w:history="1">
        <w:r w:rsidR="00EC3766" w:rsidRPr="0060438F">
          <w:rPr>
            <w:rStyle w:val="Hyperlink"/>
            <w:rFonts w:ascii="Arial" w:eastAsia="Times New Roman" w:hAnsi="Arial" w:cs="Arial"/>
            <w:color w:val="0070C0"/>
          </w:rPr>
          <w:t>sjones@lerners.ca</w:t>
        </w:r>
      </w:hyperlink>
      <w:r w:rsidR="00EC3766"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19" w:history="1">
        <w:r w:rsidR="00661B42" w:rsidRPr="0060438F">
          <w:rPr>
            <w:rStyle w:val="Hyperlink"/>
            <w:rFonts w:ascii="Arial" w:eastAsia="Times New Roman" w:hAnsi="Arial" w:cs="Arial"/>
            <w:color w:val="0070C0"/>
          </w:rPr>
          <w:t>bgiallo@northpointcf.com</w:t>
        </w:r>
      </w:hyperlink>
      <w:r w:rsidR="00D245E5"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0" w:history="1">
        <w:r w:rsidR="004F63A4" w:rsidRPr="0060438F">
          <w:rPr>
            <w:rStyle w:val="Hyperlink"/>
            <w:rFonts w:ascii="Arial" w:eastAsia="Times New Roman" w:hAnsi="Arial" w:cs="Arial"/>
            <w:color w:val="0070C0"/>
          </w:rPr>
          <w:t>gphoenix@LN.Law</w:t>
        </w:r>
      </w:hyperlink>
      <w:r w:rsidR="004F63A4"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1" w:history="1">
        <w:r w:rsidR="00EC3766" w:rsidRPr="0060438F">
          <w:rPr>
            <w:rStyle w:val="Hyperlink"/>
            <w:rFonts w:ascii="Arial" w:eastAsia="Times New Roman" w:hAnsi="Arial" w:cs="Arial"/>
            <w:color w:val="0070C0"/>
          </w:rPr>
          <w:t>shamraz@LN.Law</w:t>
        </w:r>
      </w:hyperlink>
      <w:r w:rsidR="005460AD"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2" w:history="1">
        <w:r w:rsidR="005460AD" w:rsidRPr="0060438F">
          <w:rPr>
            <w:rStyle w:val="Hyperlink"/>
            <w:rFonts w:ascii="Arial" w:eastAsia="Times New Roman" w:hAnsi="Arial" w:cs="Arial"/>
            <w:color w:val="0070C0"/>
          </w:rPr>
          <w:t>Karsten@mhnlawyers.com</w:t>
        </w:r>
      </w:hyperlink>
      <w:r w:rsidR="005460AD" w:rsidRPr="0060438F">
        <w:rPr>
          <w:rStyle w:val="Hyperlink"/>
          <w:rFonts w:ascii="Arial" w:eastAsia="Times New Roman" w:hAnsi="Arial" w:cs="Arial"/>
          <w:color w:val="0070C0"/>
        </w:rPr>
        <w:t>;</w:t>
      </w:r>
      <w:r w:rsidR="00964D25" w:rsidRPr="0060438F">
        <w:rPr>
          <w:color w:val="0070C0"/>
        </w:rPr>
        <w:t xml:space="preserve"> </w:t>
      </w:r>
      <w:hyperlink r:id="rId23" w:history="1">
        <w:r w:rsidR="00964D25" w:rsidRPr="0060438F">
          <w:rPr>
            <w:rStyle w:val="Hyperlink"/>
            <w:rFonts w:ascii="Arial" w:eastAsia="Times New Roman" w:hAnsi="Arial" w:cs="Arial"/>
            <w:color w:val="0070C0"/>
          </w:rPr>
          <w:t>Roberts@mhnlawyers.com</w:t>
        </w:r>
      </w:hyperlink>
      <w:r w:rsidR="00964D25" w:rsidRPr="0060438F">
        <w:rPr>
          <w:rStyle w:val="Hyperlink"/>
          <w:rFonts w:ascii="Arial" w:eastAsia="Times New Roman" w:hAnsi="Arial" w:cs="Arial"/>
          <w:color w:val="0070C0"/>
        </w:rPr>
        <w:t xml:space="preserve">;  </w:t>
      </w:r>
      <w:hyperlink r:id="rId24" w:history="1">
        <w:r w:rsidR="00001C86" w:rsidRPr="0060438F">
          <w:rPr>
            <w:rStyle w:val="Hyperlink"/>
            <w:rFonts w:ascii="Arial" w:eastAsia="Times New Roman" w:hAnsi="Arial" w:cs="Arial"/>
            <w:color w:val="0070C0"/>
          </w:rPr>
          <w:t>Kelly.Smithwayland@justice.gc.ca</w:t>
        </w:r>
      </w:hyperlink>
      <w:r w:rsidR="00001C86"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25" w:history="1">
        <w:r w:rsidR="008000B0" w:rsidRPr="0060438F">
          <w:rPr>
            <w:rStyle w:val="Hyperlink"/>
            <w:rFonts w:ascii="Arial" w:eastAsia="Times New Roman" w:hAnsi="Arial" w:cs="Arial"/>
            <w:color w:val="0070C0"/>
          </w:rPr>
          <w:t>pat.confalone@cra-arc.gc.ca</w:t>
        </w:r>
      </w:hyperlink>
      <w:r w:rsidR="00D41A53" w:rsidRPr="0060438F">
        <w:rPr>
          <w:rFonts w:ascii="Arial" w:eastAsia="Times New Roman" w:hAnsi="Arial" w:cs="Arial"/>
          <w:color w:val="0070C0"/>
          <w:u w:val="single"/>
        </w:rPr>
        <w:t>;</w:t>
      </w:r>
      <w:r w:rsidR="00DD6987" w:rsidRPr="0060438F">
        <w:rPr>
          <w:color w:val="0070C0"/>
        </w:rPr>
        <w:t xml:space="preserve"> </w:t>
      </w:r>
      <w:hyperlink r:id="rId26" w:history="1">
        <w:r w:rsidR="002E25F8" w:rsidRPr="0060438F">
          <w:rPr>
            <w:rStyle w:val="Hyperlink"/>
            <w:rFonts w:ascii="Arial" w:eastAsia="Times New Roman" w:hAnsi="Arial" w:cs="Arial"/>
            <w:color w:val="0070C0"/>
          </w:rPr>
          <w:t>Nyna.bishop@wellsfargo.com</w:t>
        </w:r>
      </w:hyperlink>
      <w:r w:rsidR="002E25F8"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27" w:history="1">
        <w:r w:rsidR="002E25F8" w:rsidRPr="0060438F">
          <w:rPr>
            <w:rStyle w:val="Hyperlink"/>
            <w:rFonts w:ascii="Arial" w:eastAsia="Times New Roman" w:hAnsi="Arial" w:cs="Arial"/>
            <w:color w:val="0070C0"/>
          </w:rPr>
          <w:t>scashmore@waterousholden.com</w:t>
        </w:r>
      </w:hyperlink>
      <w:r w:rsidR="002E25F8"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28" w:history="1">
        <w:r w:rsidR="002E25F8" w:rsidRPr="0060438F">
          <w:rPr>
            <w:rStyle w:val="Hyperlink"/>
            <w:rFonts w:ascii="Arial" w:eastAsia="Times New Roman" w:hAnsi="Arial" w:cs="Arial"/>
            <w:color w:val="0070C0"/>
          </w:rPr>
          <w:t>dtouesnard@waterousholden.com</w:t>
        </w:r>
      </w:hyperlink>
      <w:r w:rsidR="0089099F"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9" w:history="1">
        <w:r w:rsidR="0089099F" w:rsidRPr="0060438F">
          <w:rPr>
            <w:rStyle w:val="Hyperlink"/>
            <w:rFonts w:ascii="Arial" w:hAnsi="Arial" w:cs="Arial"/>
            <w:color w:val="0070C0"/>
            <w:lang w:val="en-CA"/>
          </w:rPr>
          <w:t>AGC-PGC.Toronto-Tax-Fiscal@justice.gc.ca</w:t>
        </w:r>
      </w:hyperlink>
      <w:r w:rsidR="009A05A5" w:rsidRPr="0060438F">
        <w:rPr>
          <w:rStyle w:val="Hyperlink"/>
          <w:rFonts w:ascii="Arial" w:hAnsi="Arial" w:cs="Arial"/>
          <w:color w:val="0070C0"/>
          <w:lang w:val="en-CA"/>
        </w:rPr>
        <w:t xml:space="preserve">; </w:t>
      </w:r>
      <w:hyperlink r:id="rId30" w:history="1">
        <w:r w:rsidR="009A05A5" w:rsidRPr="0060438F">
          <w:rPr>
            <w:rStyle w:val="Hyperlink"/>
            <w:rFonts w:ascii="Arial" w:hAnsi="Arial" w:cs="Arial"/>
            <w:color w:val="0070C0"/>
            <w:lang w:val="en-CA"/>
          </w:rPr>
          <w:t>kcl_g.finance@kubota.com</w:t>
        </w:r>
      </w:hyperlink>
      <w:r w:rsidR="007B5CC2" w:rsidRPr="0060438F">
        <w:rPr>
          <w:rStyle w:val="Hyperlink"/>
          <w:rFonts w:ascii="Arial" w:hAnsi="Arial" w:cs="Arial"/>
          <w:color w:val="0070C0"/>
          <w:lang w:val="en-CA"/>
        </w:rPr>
        <w:t xml:space="preserve">; </w:t>
      </w:r>
      <w:hyperlink r:id="rId31" w:history="1">
        <w:r w:rsidR="008C5D0C" w:rsidRPr="0060438F">
          <w:rPr>
            <w:rStyle w:val="Hyperlink"/>
            <w:rFonts w:ascii="Arial" w:hAnsi="Arial" w:cs="Arial"/>
            <w:color w:val="0070C0"/>
            <w:lang w:val="en-CA"/>
          </w:rPr>
          <w:t>sharon.novalski@kubota.com</w:t>
        </w:r>
      </w:hyperlink>
      <w:r w:rsidR="008C5D0C" w:rsidRPr="0060438F">
        <w:rPr>
          <w:rStyle w:val="Hyperlink"/>
          <w:rFonts w:ascii="Arial" w:hAnsi="Arial" w:cs="Arial"/>
          <w:color w:val="0070C0"/>
          <w:lang w:val="en-CA"/>
        </w:rPr>
        <w:t xml:space="preserve">; </w:t>
      </w:r>
      <w:hyperlink r:id="rId32" w:history="1">
        <w:r w:rsidR="008C5D0C" w:rsidRPr="0060438F">
          <w:rPr>
            <w:rStyle w:val="Hyperlink"/>
            <w:rFonts w:ascii="Arial" w:hAnsi="Arial" w:cs="Arial"/>
            <w:color w:val="0070C0"/>
          </w:rPr>
          <w:t>pcorney@millerthomson.com</w:t>
        </w:r>
      </w:hyperlink>
      <w:r w:rsidR="00BE56D2" w:rsidRPr="0060438F">
        <w:rPr>
          <w:rStyle w:val="Hyperlink"/>
          <w:rFonts w:ascii="Arial" w:hAnsi="Arial" w:cs="Arial"/>
          <w:color w:val="0070C0"/>
        </w:rPr>
        <w:t xml:space="preserve">; </w:t>
      </w:r>
      <w:hyperlink r:id="rId33" w:history="1">
        <w:r w:rsidR="00DE651A" w:rsidRPr="0060438F">
          <w:rPr>
            <w:rStyle w:val="Hyperlink"/>
            <w:rFonts w:ascii="Arial" w:hAnsi="Arial" w:cs="Arial"/>
            <w:color w:val="0070C0"/>
          </w:rPr>
          <w:t>cmills@millerthomson.com</w:t>
        </w:r>
      </w:hyperlink>
    </w:p>
    <w:p w14:paraId="6B5C143E" w14:textId="5B78FD5B" w:rsidR="002E25F8" w:rsidRPr="00F31276" w:rsidRDefault="002E25F8" w:rsidP="002E25F8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06326776" w14:textId="46818F2D" w:rsidR="008000B0" w:rsidRPr="00F31276" w:rsidRDefault="008000B0" w:rsidP="008000B0">
      <w:pPr>
        <w:jc w:val="center"/>
        <w:rPr>
          <w:rFonts w:ascii="Arial" w:eastAsia="Times New Roman" w:hAnsi="Arial" w:cs="Arial"/>
          <w:b/>
          <w:bCs/>
          <w:color w:val="0563C1" w:themeColor="hyperlink"/>
          <w:u w:val="single"/>
        </w:rPr>
      </w:pPr>
    </w:p>
    <w:p w14:paraId="1B3746E8" w14:textId="56B7DC2D" w:rsidR="00001C86" w:rsidRPr="00F31276" w:rsidRDefault="00001C86" w:rsidP="00001C86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19CA8857" w14:textId="32A7FABD" w:rsidR="00494DE7" w:rsidRPr="00F31276" w:rsidRDefault="00494DE7" w:rsidP="00494DE7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47339284" w14:textId="09DD2E3A" w:rsidR="004F63A4" w:rsidRPr="00F31276" w:rsidRDefault="004F63A4" w:rsidP="00AA49A8">
      <w:pPr>
        <w:jc w:val="center"/>
        <w:rPr>
          <w:rStyle w:val="Hyperlink"/>
          <w:rFonts w:ascii="Arial" w:eastAsia="Times New Roman" w:hAnsi="Arial" w:cs="Arial"/>
          <w:b/>
          <w:bCs/>
          <w:snapToGrid w:val="0"/>
          <w:color w:val="auto"/>
          <w:u w:val="none"/>
          <w14:ligatures w14:val="standardContextual"/>
        </w:rPr>
      </w:pPr>
    </w:p>
    <w:p w14:paraId="760A85AC" w14:textId="20889E28" w:rsidR="004F63A4" w:rsidRPr="00F31276" w:rsidRDefault="004F63A4" w:rsidP="004F63A4">
      <w:pPr>
        <w:widowControl w:val="0"/>
        <w:autoSpaceDE w:val="0"/>
        <w:autoSpaceDN w:val="0"/>
        <w:spacing w:line="234" w:lineRule="exact"/>
        <w:rPr>
          <w:rFonts w:ascii="Arial" w:eastAsia="Times New Roman" w:hAnsi="Arial" w:cs="Arial"/>
          <w:color w:val="0563C1" w:themeColor="hyperlink"/>
          <w:u w:val="single"/>
        </w:rPr>
      </w:pPr>
    </w:p>
    <w:p w14:paraId="17D5A4D5" w14:textId="0CB6FE70" w:rsidR="00D245E5" w:rsidRPr="00F31276" w:rsidRDefault="00D245E5" w:rsidP="00D245E5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54A1798D" w14:textId="7A213BB1" w:rsidR="00661B42" w:rsidRPr="00F31276" w:rsidRDefault="00661B42" w:rsidP="00661B42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1F3DE2E2" w14:textId="51C0EF29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0070C0"/>
          <w:u w:val="single"/>
        </w:rPr>
      </w:pPr>
    </w:p>
    <w:p w14:paraId="66323567" w14:textId="2435C13C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u w:val="single"/>
        </w:rPr>
      </w:pPr>
    </w:p>
    <w:p w14:paraId="29D22789" w14:textId="2F37A78F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u w:val="single"/>
        </w:rPr>
      </w:pPr>
      <w:r w:rsidRPr="00F31276">
        <w:rPr>
          <w:rFonts w:ascii="Arial" w:eastAsia="Times New Roman" w:hAnsi="Arial" w:cs="Arial"/>
          <w:bCs/>
          <w:u w:val="single"/>
        </w:rPr>
        <w:t xml:space="preserve"> </w:t>
      </w:r>
    </w:p>
    <w:p w14:paraId="103F03E4" w14:textId="7E436BDD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</w:rPr>
      </w:pPr>
    </w:p>
    <w:p w14:paraId="67178348" w14:textId="5C84ECFC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</w:rPr>
      </w:pPr>
    </w:p>
    <w:p w14:paraId="76C27214" w14:textId="0C144E08" w:rsidR="002272B2" w:rsidRPr="00F31276" w:rsidRDefault="002272B2" w:rsidP="002272B2">
      <w:pPr>
        <w:widowControl w:val="0"/>
        <w:spacing w:after="0" w:line="240" w:lineRule="auto"/>
        <w:ind w:left="68"/>
        <w:jc w:val="center"/>
        <w:rPr>
          <w:rFonts w:ascii="Arial" w:eastAsia="Calibri" w:hAnsi="Arial" w:cs="Arial"/>
        </w:rPr>
      </w:pPr>
    </w:p>
    <w:p w14:paraId="1C9F5E28" w14:textId="77777777" w:rsidR="002272B2" w:rsidRPr="00F31276" w:rsidRDefault="002272B2" w:rsidP="002272B2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lang w:eastAsia="en-CA"/>
        </w:rPr>
      </w:pPr>
    </w:p>
    <w:p w14:paraId="28EBE5CC" w14:textId="77777777" w:rsidR="002272B2" w:rsidRPr="00F31276" w:rsidRDefault="002272B2" w:rsidP="002272B2">
      <w:pPr>
        <w:widowControl w:val="0"/>
        <w:spacing w:after="0" w:line="240" w:lineRule="auto"/>
        <w:ind w:left="68"/>
        <w:rPr>
          <w:rFonts w:ascii="Arial" w:eastAsia="Times New Roman" w:hAnsi="Arial" w:cs="Arial"/>
          <w:snapToGrid w:val="0"/>
        </w:rPr>
      </w:pPr>
    </w:p>
    <w:p w14:paraId="7CDB7E99" w14:textId="77777777" w:rsidR="002272B2" w:rsidRPr="00F31276" w:rsidRDefault="002272B2" w:rsidP="002272B2">
      <w:pPr>
        <w:spacing w:after="0" w:line="260" w:lineRule="exact"/>
        <w:ind w:firstLine="18"/>
        <w:jc w:val="center"/>
        <w:textAlignment w:val="baseline"/>
        <w:rPr>
          <w:rFonts w:ascii="Arial" w:eastAsia="Calibri" w:hAnsi="Arial" w:cs="Arial"/>
        </w:rPr>
      </w:pPr>
      <w:r w:rsidRPr="00F31276">
        <w:rPr>
          <w:rFonts w:ascii="Arial" w:eastAsia="Calibri" w:hAnsi="Arial" w:cs="Arial"/>
        </w:rPr>
        <w:t xml:space="preserve"> </w:t>
      </w:r>
    </w:p>
    <w:p w14:paraId="5D908090" w14:textId="77777777" w:rsidR="002272B2" w:rsidRPr="00F31276" w:rsidRDefault="002272B2">
      <w:pPr>
        <w:rPr>
          <w:rFonts w:ascii="Arial" w:hAnsi="Arial" w:cs="Arial"/>
        </w:rPr>
      </w:pPr>
    </w:p>
    <w:sectPr w:rsidR="002272B2" w:rsidRPr="00F31276" w:rsidSect="00980F6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 w:code="1"/>
      <w:pgMar w:top="1440" w:right="1440" w:bottom="108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3E21" w14:textId="77777777" w:rsidR="00EB471B" w:rsidRDefault="00EB471B">
      <w:pPr>
        <w:spacing w:after="0" w:line="240" w:lineRule="auto"/>
      </w:pPr>
      <w:r>
        <w:separator/>
      </w:r>
    </w:p>
  </w:endnote>
  <w:endnote w:type="continuationSeparator" w:id="0">
    <w:p w14:paraId="0509E9B7" w14:textId="77777777" w:rsidR="00EB471B" w:rsidRDefault="00EB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BB64" w14:textId="77777777" w:rsidR="0047133D" w:rsidRDefault="00471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6FB6" w14:textId="77777777" w:rsidR="0047133D" w:rsidRPr="00123197" w:rsidRDefault="00716035" w:rsidP="00123197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C0A7" w14:textId="77777777" w:rsidR="0047133D" w:rsidRPr="008C7C4A" w:rsidRDefault="00716035" w:rsidP="00123197">
    <w:pPr>
      <w:pStyle w:val="Footer"/>
      <w:rPr>
        <w:sz w:val="16"/>
        <w:szCs w:val="16"/>
      </w:rPr>
    </w:pPr>
    <w:r w:rsidRPr="008C7C4A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6D46" w14:textId="77777777" w:rsidR="00EB471B" w:rsidRDefault="00EB471B">
      <w:pPr>
        <w:spacing w:after="0" w:line="240" w:lineRule="auto"/>
      </w:pPr>
      <w:r>
        <w:separator/>
      </w:r>
    </w:p>
  </w:footnote>
  <w:footnote w:type="continuationSeparator" w:id="0">
    <w:p w14:paraId="3B45E486" w14:textId="77777777" w:rsidR="00EB471B" w:rsidRDefault="00EB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BC54" w14:textId="3EE27ACE" w:rsidR="0047133D" w:rsidRDefault="00716035" w:rsidP="00E933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2A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09A905" w14:textId="77777777" w:rsidR="0047133D" w:rsidRDefault="00471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788" w14:textId="77777777" w:rsidR="0047133D" w:rsidRDefault="00716035" w:rsidP="0017584A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59D2D11" w14:textId="77777777" w:rsidR="0047133D" w:rsidRPr="004906B8" w:rsidRDefault="00716035" w:rsidP="00BA0FB3">
    <w:pPr>
      <w:pStyle w:val="Header"/>
      <w:jc w:val="center"/>
      <w:rPr>
        <w:rStyle w:val="PageNumber"/>
      </w:rPr>
    </w:pPr>
    <w:r w:rsidRPr="004906B8"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4274" w14:textId="77777777" w:rsidR="0047133D" w:rsidRDefault="00471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B2"/>
    <w:rsid w:val="00001C86"/>
    <w:rsid w:val="0004352A"/>
    <w:rsid w:val="00055CE9"/>
    <w:rsid w:val="00064719"/>
    <w:rsid w:val="000A168E"/>
    <w:rsid w:val="001272E1"/>
    <w:rsid w:val="00164300"/>
    <w:rsid w:val="001F0E9A"/>
    <w:rsid w:val="001F5A9F"/>
    <w:rsid w:val="002272B2"/>
    <w:rsid w:val="002417AB"/>
    <w:rsid w:val="0026550E"/>
    <w:rsid w:val="002B2C96"/>
    <w:rsid w:val="002E25F8"/>
    <w:rsid w:val="00315E50"/>
    <w:rsid w:val="00382E29"/>
    <w:rsid w:val="003D1D08"/>
    <w:rsid w:val="003E36CD"/>
    <w:rsid w:val="004016B4"/>
    <w:rsid w:val="00441927"/>
    <w:rsid w:val="00442F42"/>
    <w:rsid w:val="004634F2"/>
    <w:rsid w:val="0047133D"/>
    <w:rsid w:val="00487CBE"/>
    <w:rsid w:val="00494DE7"/>
    <w:rsid w:val="00497D43"/>
    <w:rsid w:val="004B230D"/>
    <w:rsid w:val="004F63A4"/>
    <w:rsid w:val="005112A2"/>
    <w:rsid w:val="005460AD"/>
    <w:rsid w:val="0055547B"/>
    <w:rsid w:val="00570262"/>
    <w:rsid w:val="005A0FB4"/>
    <w:rsid w:val="0060438F"/>
    <w:rsid w:val="00661B42"/>
    <w:rsid w:val="007018AF"/>
    <w:rsid w:val="00716035"/>
    <w:rsid w:val="007B5CC2"/>
    <w:rsid w:val="008000B0"/>
    <w:rsid w:val="00807F4E"/>
    <w:rsid w:val="00811485"/>
    <w:rsid w:val="008220F1"/>
    <w:rsid w:val="008364DD"/>
    <w:rsid w:val="00845047"/>
    <w:rsid w:val="00875DA0"/>
    <w:rsid w:val="0089099F"/>
    <w:rsid w:val="008C5D0C"/>
    <w:rsid w:val="008C62F9"/>
    <w:rsid w:val="008D3052"/>
    <w:rsid w:val="00964D25"/>
    <w:rsid w:val="009A05A5"/>
    <w:rsid w:val="00A67DFB"/>
    <w:rsid w:val="00A74681"/>
    <w:rsid w:val="00A839CA"/>
    <w:rsid w:val="00A96633"/>
    <w:rsid w:val="00AA49A8"/>
    <w:rsid w:val="00AA6E37"/>
    <w:rsid w:val="00AC12D5"/>
    <w:rsid w:val="00AC3C9C"/>
    <w:rsid w:val="00B02F92"/>
    <w:rsid w:val="00B564C5"/>
    <w:rsid w:val="00B909C0"/>
    <w:rsid w:val="00BB51A0"/>
    <w:rsid w:val="00BE56D2"/>
    <w:rsid w:val="00BF4BC3"/>
    <w:rsid w:val="00C17C91"/>
    <w:rsid w:val="00CA2A02"/>
    <w:rsid w:val="00CF3C2F"/>
    <w:rsid w:val="00D245E5"/>
    <w:rsid w:val="00D41A53"/>
    <w:rsid w:val="00D53FB0"/>
    <w:rsid w:val="00D62E43"/>
    <w:rsid w:val="00DA431D"/>
    <w:rsid w:val="00DD6987"/>
    <w:rsid w:val="00DE5667"/>
    <w:rsid w:val="00DE651A"/>
    <w:rsid w:val="00E16C15"/>
    <w:rsid w:val="00E23516"/>
    <w:rsid w:val="00E322FD"/>
    <w:rsid w:val="00E67627"/>
    <w:rsid w:val="00E8423D"/>
    <w:rsid w:val="00E87B64"/>
    <w:rsid w:val="00EA53DF"/>
    <w:rsid w:val="00EB2C2D"/>
    <w:rsid w:val="00EB471B"/>
    <w:rsid w:val="00EC3766"/>
    <w:rsid w:val="00F31276"/>
    <w:rsid w:val="00F60D07"/>
    <w:rsid w:val="00F7185E"/>
    <w:rsid w:val="00FA0923"/>
    <w:rsid w:val="00FB5551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790"/>
  <w15:chartTrackingRefBased/>
  <w15:docId w15:val="{091B4584-641E-4100-AA37-B3F2F825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2B2"/>
  </w:style>
  <w:style w:type="paragraph" w:styleId="Header">
    <w:name w:val="header"/>
    <w:basedOn w:val="Normal"/>
    <w:link w:val="HeaderChar"/>
    <w:uiPriority w:val="99"/>
    <w:semiHidden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2B2"/>
  </w:style>
  <w:style w:type="character" w:styleId="PageNumber">
    <w:name w:val="page number"/>
    <w:basedOn w:val="DefaultParagraphFont"/>
    <w:semiHidden/>
    <w:rsid w:val="002272B2"/>
    <w:rPr>
      <w:sz w:val="24"/>
      <w:szCs w:val="24"/>
    </w:rPr>
  </w:style>
  <w:style w:type="table" w:styleId="TableGrid">
    <w:name w:val="Table Grid"/>
    <w:basedOn w:val="TableNormal"/>
    <w:rsid w:val="002272B2"/>
    <w:pPr>
      <w:spacing w:after="0" w:line="240" w:lineRule="auto"/>
      <w:jc w:val="both"/>
    </w:pPr>
    <w:rPr>
      <w:rFonts w:ascii="Arial" w:eastAsia="Times New Roman" w:hAnsi="Arial" w:cs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2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0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72E1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2E1"/>
    <w:rPr>
      <w:rFonts w:ascii="Calibri" w:eastAsia="Times New Roman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weigs@bennettjones.com" TargetMode="External"/><Relationship Id="rId18" Type="http://schemas.openxmlformats.org/officeDocument/2006/relationships/hyperlink" Target="mailto:sjones@lerners.ca" TargetMode="External"/><Relationship Id="rId26" Type="http://schemas.openxmlformats.org/officeDocument/2006/relationships/hyperlink" Target="mailto:Nyna.bishop@wellsfargo.com" TargetMode="External"/><Relationship Id="rId39" Type="http://schemas.openxmlformats.org/officeDocument/2006/relationships/footer" Target="footer3.xml"/><Relationship Id="rId21" Type="http://schemas.openxmlformats.org/officeDocument/2006/relationships/hyperlink" Target="mailto:shamraz@LN.Law" TargetMode="External"/><Relationship Id="rId34" Type="http://schemas.openxmlformats.org/officeDocument/2006/relationships/header" Target="header1.xml"/><Relationship Id="rId7" Type="http://schemas.openxmlformats.org/officeDocument/2006/relationships/hyperlink" Target="mailto:jwuthmann@reconllp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oyd.deWaard@protonmail.com" TargetMode="External"/><Relationship Id="rId20" Type="http://schemas.openxmlformats.org/officeDocument/2006/relationships/hyperlink" Target="mailto:gphoenix@LN.Law" TargetMode="External"/><Relationship Id="rId29" Type="http://schemas.openxmlformats.org/officeDocument/2006/relationships/hyperlink" Target="mailto:AGC-PGC.Toronto-Tax-Fiscal@justice.gc.ca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kour@reconllp.com;" TargetMode="Externa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Kelly.Smithwayland@justice.gc.ca" TargetMode="External"/><Relationship Id="rId32" Type="http://schemas.openxmlformats.org/officeDocument/2006/relationships/hyperlink" Target="mailto:pcorney@millerthomson.com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insolvency.unit@ontario.ca" TargetMode="External"/><Relationship Id="rId23" Type="http://schemas.openxmlformats.org/officeDocument/2006/relationships/hyperlink" Target="mailto:Roberts@mhnlawyers.com" TargetMode="External"/><Relationship Id="rId28" Type="http://schemas.openxmlformats.org/officeDocument/2006/relationships/hyperlink" Target="mailto:dtouesnard@waterousholden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lindsay.s.pellett@pwc.com" TargetMode="External"/><Relationship Id="rId19" Type="http://schemas.openxmlformats.org/officeDocument/2006/relationships/hyperlink" Target="mailto:bgiallo@northpointcf.com" TargetMode="External"/><Relationship Id="rId31" Type="http://schemas.openxmlformats.org/officeDocument/2006/relationships/hyperlink" Target="mailto:sharon.novalski@kubot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hael.mctaggart@pwc.com" TargetMode="External"/><Relationship Id="rId14" Type="http://schemas.openxmlformats.org/officeDocument/2006/relationships/hyperlink" Target="mailto:ShakraM@bennettjones.com" TargetMode="External"/><Relationship Id="rId22" Type="http://schemas.openxmlformats.org/officeDocument/2006/relationships/hyperlink" Target="mailto:Karsten@mhnlawyers.com" TargetMode="External"/><Relationship Id="rId27" Type="http://schemas.openxmlformats.org/officeDocument/2006/relationships/hyperlink" Target="mailto:scashmore@waterousholden.com" TargetMode="External"/><Relationship Id="rId30" Type="http://schemas.openxmlformats.org/officeDocument/2006/relationships/hyperlink" Target="mailto:kcl_g.finance@kubota.com" TargetMode="External"/><Relationship Id="rId35" Type="http://schemas.openxmlformats.org/officeDocument/2006/relationships/header" Target="header2.xml"/><Relationship Id="rId8" Type="http://schemas.openxmlformats.org/officeDocument/2006/relationships/hyperlink" Target="mailto:cfell@reconllp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inder.t.meagan@pwc.com" TargetMode="External"/><Relationship Id="rId17" Type="http://schemas.openxmlformats.org/officeDocument/2006/relationships/hyperlink" Target="mailto:dmagisano@lerners.ca" TargetMode="External"/><Relationship Id="rId25" Type="http://schemas.openxmlformats.org/officeDocument/2006/relationships/hyperlink" Target="mailto:pat.confalone@cra-arc.gc.ca" TargetMode="External"/><Relationship Id="rId33" Type="http://schemas.openxmlformats.org/officeDocument/2006/relationships/hyperlink" Target="mailto:cmills@millerthomson.com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Joshi</dc:creator>
  <cp:keywords/>
  <dc:description/>
  <cp:lastModifiedBy>Mariana Dizon (CA)</cp:lastModifiedBy>
  <cp:revision>2</cp:revision>
  <dcterms:created xsi:type="dcterms:W3CDTF">2024-04-17T17:12:00Z</dcterms:created>
  <dcterms:modified xsi:type="dcterms:W3CDTF">2024-04-17T17:12:00Z</dcterms:modified>
</cp:coreProperties>
</file>