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91" w:rsidRPr="003A7B6D" w:rsidRDefault="00ED3E91" w:rsidP="00ED3E91">
      <w:pPr>
        <w:pStyle w:val="BodyText"/>
        <w:spacing w:after="0"/>
      </w:pPr>
      <w:bookmarkStart w:id="0" w:name="_GoBack"/>
      <w:bookmarkEnd w:id="0"/>
    </w:p>
    <w:p w:rsidR="001C63ED" w:rsidRDefault="001C63ED" w:rsidP="001C63ED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  <w:u w:val="single"/>
          <w:lang w:val="en-CA"/>
        </w:rPr>
      </w:pPr>
      <w:r w:rsidRPr="001C63ED">
        <w:rPr>
          <w:rFonts w:cs="Times New Roman"/>
          <w:b/>
          <w:bCs/>
          <w:color w:val="000000"/>
          <w:szCs w:val="24"/>
          <w:u w:val="single"/>
          <w:lang w:val="en-CA"/>
        </w:rPr>
        <w:t>Email Service List</w:t>
      </w:r>
    </w:p>
    <w:p w:rsidR="001C63ED" w:rsidRDefault="001C63ED" w:rsidP="001C63ED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1C63ED" w:rsidRPr="006C4271" w:rsidRDefault="001C63ED" w:rsidP="001C63ED">
      <w:pPr>
        <w:autoSpaceDE w:val="0"/>
        <w:autoSpaceDN w:val="0"/>
        <w:adjustRightInd w:val="0"/>
        <w:rPr>
          <w:rFonts w:cs="Times New Roman"/>
          <w:bCs/>
          <w:szCs w:val="24"/>
          <w:lang w:val="en-CA"/>
        </w:rPr>
      </w:pPr>
    </w:p>
    <w:p w:rsidR="00F13A38" w:rsidRPr="00747EA1" w:rsidRDefault="00A7464C" w:rsidP="001C63ED">
      <w:pPr>
        <w:autoSpaceDE w:val="0"/>
        <w:autoSpaceDN w:val="0"/>
        <w:adjustRightInd w:val="0"/>
        <w:rPr>
          <w:rFonts w:cs="Times New Roman"/>
          <w:bCs/>
          <w:szCs w:val="24"/>
          <w:lang w:val="en-CA"/>
        </w:rPr>
      </w:pPr>
      <w:hyperlink r:id="rId9" w:history="1">
        <w:r w:rsidR="006C4271" w:rsidRPr="00747EA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Kathryn.PrudHomme@uottawa.ca</w:t>
        </w:r>
      </w:hyperlink>
      <w:r w:rsidR="006C4271" w:rsidRPr="00747EA1">
        <w:rPr>
          <w:rFonts w:cs="Times New Roman"/>
          <w:bCs/>
          <w:szCs w:val="24"/>
          <w:lang w:val="en-CA"/>
        </w:rPr>
        <w:t xml:space="preserve">; </w:t>
      </w:r>
      <w:hyperlink r:id="rId10" w:history="1">
        <w:r w:rsidR="00D57421" w:rsidRPr="00747EA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mica.arlette@pwc.com</w:t>
        </w:r>
      </w:hyperlink>
      <w:r w:rsidR="006C4271" w:rsidRPr="00747EA1">
        <w:rPr>
          <w:rFonts w:cs="Times New Roman"/>
          <w:bCs/>
          <w:szCs w:val="24"/>
          <w:lang w:val="en-CA"/>
        </w:rPr>
        <w:t xml:space="preserve">; </w:t>
      </w:r>
      <w:hyperlink r:id="rId11" w:history="1">
        <w:r w:rsidR="00D57421" w:rsidRPr="00747EA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mark.n.thomson@pwc.com</w:t>
        </w:r>
      </w:hyperlink>
      <w:r w:rsidR="006C4271" w:rsidRPr="00747EA1">
        <w:rPr>
          <w:rFonts w:cs="Times New Roman"/>
          <w:bCs/>
          <w:szCs w:val="24"/>
          <w:lang w:val="en-CA"/>
        </w:rPr>
        <w:t xml:space="preserve">; </w:t>
      </w:r>
      <w:hyperlink r:id="rId12" w:history="1">
        <w:r w:rsidR="00D57421" w:rsidRPr="00747EA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natalia.chtcherbakova@pwc.com</w:t>
        </w:r>
      </w:hyperlink>
      <w:r w:rsidR="006C4271" w:rsidRPr="00747EA1">
        <w:rPr>
          <w:rFonts w:cs="Times New Roman"/>
          <w:bCs/>
          <w:szCs w:val="24"/>
          <w:lang w:val="en-CA"/>
        </w:rPr>
        <w:t xml:space="preserve">; </w:t>
      </w:r>
      <w:hyperlink r:id="rId13" w:history="1">
        <w:r w:rsidR="00D57421" w:rsidRPr="00747EA1">
          <w:rPr>
            <w:rStyle w:val="Hyperlink"/>
            <w:rFonts w:eastAsia="Times New Roman" w:cs="Times New Roman"/>
            <w:color w:val="auto"/>
            <w:szCs w:val="24"/>
            <w:highlight w:val="white"/>
            <w:u w:val="none"/>
          </w:rPr>
          <w:t>Tammy.Muradova@pwc.com</w:t>
        </w:r>
      </w:hyperlink>
      <w:r w:rsidR="00D57421" w:rsidRPr="00747EA1">
        <w:rPr>
          <w:rFonts w:eastAsia="Times New Roman" w:cs="Times New Roman"/>
          <w:szCs w:val="24"/>
        </w:rPr>
        <w:t xml:space="preserve">; </w:t>
      </w:r>
      <w:hyperlink r:id="rId14" w:history="1">
        <w:r w:rsidR="006C4271" w:rsidRPr="00747EA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david.elliott@dentons.com</w:t>
        </w:r>
      </w:hyperlink>
      <w:r w:rsidR="006C4271" w:rsidRPr="00747EA1">
        <w:rPr>
          <w:rFonts w:cs="Times New Roman"/>
          <w:bCs/>
          <w:szCs w:val="24"/>
          <w:lang w:val="en-CA"/>
        </w:rPr>
        <w:t xml:space="preserve">; </w:t>
      </w:r>
      <w:hyperlink r:id="rId15" w:history="1">
        <w:r w:rsidR="006C4271" w:rsidRPr="00747EA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fraser.mackinnon.blair@dentons.com</w:t>
        </w:r>
      </w:hyperlink>
      <w:r w:rsidR="006C4271" w:rsidRPr="00747EA1">
        <w:rPr>
          <w:rFonts w:cs="Times New Roman"/>
          <w:bCs/>
          <w:szCs w:val="24"/>
          <w:lang w:val="en-CA"/>
        </w:rPr>
        <w:t xml:space="preserve">; </w:t>
      </w:r>
      <w:hyperlink r:id="rId16" w:history="1">
        <w:r w:rsidR="00D57421" w:rsidRPr="00747EA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john.salmas@dentons.com</w:t>
        </w:r>
      </w:hyperlink>
      <w:r w:rsidR="00D57421" w:rsidRPr="00747EA1">
        <w:rPr>
          <w:rFonts w:cs="Times New Roman"/>
          <w:bCs/>
          <w:szCs w:val="24"/>
          <w:lang w:val="en-CA"/>
        </w:rPr>
        <w:t xml:space="preserve">; </w:t>
      </w:r>
      <w:hyperlink r:id="rId17" w:history="1">
        <w:r w:rsidR="00747EA1" w:rsidRPr="00747EA1">
          <w:rPr>
            <w:rStyle w:val="Hyperlink"/>
            <w:color w:val="auto"/>
            <w:szCs w:val="24"/>
            <w:u w:val="none"/>
            <w:lang w:val="en-CA"/>
          </w:rPr>
          <w:t>marieclaire.albanese@greenshield.ca</w:t>
        </w:r>
      </w:hyperlink>
      <w:r w:rsidR="006C4271" w:rsidRPr="00747EA1">
        <w:rPr>
          <w:rFonts w:cs="Times New Roman"/>
          <w:bCs/>
          <w:szCs w:val="24"/>
          <w:lang w:val="en-CA"/>
        </w:rPr>
        <w:t xml:space="preserve">; </w:t>
      </w:r>
      <w:hyperlink r:id="rId18" w:history="1">
        <w:r w:rsidR="00D57421" w:rsidRPr="00747EA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andrew.macdonald@greenshield.ca</w:t>
        </w:r>
      </w:hyperlink>
      <w:r w:rsidR="00D57421" w:rsidRPr="00747EA1">
        <w:rPr>
          <w:rFonts w:cs="Times New Roman"/>
          <w:bCs/>
          <w:szCs w:val="24"/>
          <w:lang w:val="en-CA"/>
        </w:rPr>
        <w:t xml:space="preserve">; </w:t>
      </w:r>
      <w:hyperlink r:id="rId19" w:history="1">
        <w:r w:rsidR="009F054F" w:rsidRPr="00747EA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matthew.halpin@nortonrosefulbright.com</w:t>
        </w:r>
      </w:hyperlink>
      <w:r w:rsidR="009F054F" w:rsidRPr="00747EA1">
        <w:rPr>
          <w:rStyle w:val="Hyperlink"/>
          <w:rFonts w:cs="Times New Roman"/>
          <w:bCs/>
          <w:color w:val="auto"/>
          <w:szCs w:val="24"/>
          <w:u w:val="none"/>
          <w:lang w:val="en-CA"/>
        </w:rPr>
        <w:t xml:space="preserve">; </w:t>
      </w:r>
      <w:hyperlink r:id="rId20" w:history="1">
        <w:r w:rsidR="006C4271" w:rsidRPr="00747EA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matthew@dabrowskijoseph.ca</w:t>
        </w:r>
      </w:hyperlink>
      <w:r w:rsidR="006C4271" w:rsidRPr="00747EA1">
        <w:rPr>
          <w:rFonts w:cs="Times New Roman"/>
          <w:bCs/>
          <w:szCs w:val="24"/>
          <w:lang w:val="en-CA"/>
        </w:rPr>
        <w:t xml:space="preserve">; </w:t>
      </w:r>
      <w:hyperlink r:id="rId21" w:history="1">
        <w:r w:rsidR="006C4271" w:rsidRPr="00747EA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raymond@dabrowskijoseph.ca</w:t>
        </w:r>
      </w:hyperlink>
      <w:r w:rsidR="00D57421" w:rsidRPr="00747EA1">
        <w:rPr>
          <w:rFonts w:cs="Times New Roman"/>
          <w:bCs/>
          <w:szCs w:val="24"/>
          <w:lang w:val="en-CA"/>
        </w:rPr>
        <w:t xml:space="preserve">; </w:t>
      </w:r>
      <w:hyperlink r:id="rId22" w:history="1">
        <w:r w:rsidR="00D57421" w:rsidRPr="00747EA1">
          <w:rPr>
            <w:rStyle w:val="Hyperlink"/>
            <w:rFonts w:cs="Times New Roman"/>
            <w:bCs/>
            <w:color w:val="auto"/>
            <w:szCs w:val="24"/>
            <w:u w:val="none"/>
            <w:lang w:val="en-CA"/>
          </w:rPr>
          <w:t>kblack@plaideurs.ca</w:t>
        </w:r>
      </w:hyperlink>
      <w:r w:rsidR="00D57421" w:rsidRPr="00747EA1">
        <w:rPr>
          <w:rFonts w:cs="Times New Roman"/>
          <w:bCs/>
          <w:szCs w:val="24"/>
          <w:lang w:val="en-CA"/>
        </w:rPr>
        <w:t xml:space="preserve"> </w:t>
      </w:r>
    </w:p>
    <w:p w:rsidR="00F13A38" w:rsidRDefault="00F13A38" w:rsidP="001C63ED">
      <w:pPr>
        <w:autoSpaceDE w:val="0"/>
        <w:autoSpaceDN w:val="0"/>
        <w:adjustRightInd w:val="0"/>
        <w:rPr>
          <w:rFonts w:cs="Times New Roman"/>
          <w:bCs/>
          <w:color w:val="000000"/>
          <w:szCs w:val="24"/>
          <w:lang w:val="en-CA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p w:rsidR="00EF3676" w:rsidRDefault="00EF3676" w:rsidP="00430A5E">
      <w:pPr>
        <w:pStyle w:val="BodyText"/>
        <w:spacing w:after="0"/>
        <w:jc w:val="left"/>
        <w:rPr>
          <w:sz w:val="20"/>
        </w:rPr>
      </w:pPr>
    </w:p>
    <w:sectPr w:rsidR="00EF3676" w:rsidSect="00ED3E91">
      <w:headerReference w:type="default" r:id="rId23"/>
      <w:pgSz w:w="12240" w:h="15840" w:code="1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F2" w:rsidRDefault="006B2DF2">
      <w:r>
        <w:separator/>
      </w:r>
    </w:p>
  </w:endnote>
  <w:endnote w:type="continuationSeparator" w:id="0">
    <w:p w:rsidR="006B2DF2" w:rsidRDefault="006B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F2" w:rsidRDefault="006B2DF2">
      <w:r>
        <w:separator/>
      </w:r>
    </w:p>
  </w:footnote>
  <w:footnote w:type="continuationSeparator" w:id="0">
    <w:p w:rsidR="006B2DF2" w:rsidRDefault="006B2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B3" w:rsidRDefault="00777CB3" w:rsidP="00E14BE3">
    <w:pPr>
      <w:pStyle w:val="Header"/>
      <w:jc w:val="center"/>
    </w:pPr>
    <w:r w:rsidRPr="00E14BE3">
      <w:t>-</w:t>
    </w:r>
    <w:r>
      <w:t xml:space="preserve"> </w:t>
    </w:r>
    <w:sdt>
      <w:sdtPr>
        <w:id w:val="2135501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F6D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:rsidR="00777CB3" w:rsidRDefault="00777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9322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B552A"/>
    <w:multiLevelType w:val="multilevel"/>
    <w:tmpl w:val="F52A17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1BB63DA8"/>
    <w:multiLevelType w:val="multilevel"/>
    <w:tmpl w:val="FADA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2954C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5100C1"/>
    <w:multiLevelType w:val="multilevel"/>
    <w:tmpl w:val="CFFA2972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38025F8F"/>
    <w:multiLevelType w:val="hybridMultilevel"/>
    <w:tmpl w:val="20EA330E"/>
    <w:lvl w:ilvl="0" w:tplc="4EAEE476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2312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A34ED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2D3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471E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3"/>
  </w:num>
  <w:num w:numId="5">
    <w:abstractNumId w:val="15"/>
  </w:num>
  <w:num w:numId="6">
    <w:abstractNumId w:val="11"/>
  </w:num>
  <w:num w:numId="7">
    <w:abstractNumId w:val="18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False"/>
    <w:docVar w:name="DocIDLibrary" w:val="True"/>
    <w:docVar w:name="DocIDType" w:val="AllPages"/>
    <w:docVar w:name="DocIDTypist" w:val="False"/>
  </w:docVars>
  <w:rsids>
    <w:rsidRoot w:val="00F30188"/>
    <w:rsid w:val="00003D1F"/>
    <w:rsid w:val="00013491"/>
    <w:rsid w:val="00016413"/>
    <w:rsid w:val="00021009"/>
    <w:rsid w:val="00032E2A"/>
    <w:rsid w:val="000376E9"/>
    <w:rsid w:val="000A7C71"/>
    <w:rsid w:val="000C1EC6"/>
    <w:rsid w:val="000C2F6D"/>
    <w:rsid w:val="000C760A"/>
    <w:rsid w:val="000D5E5E"/>
    <w:rsid w:val="000E31E6"/>
    <w:rsid w:val="000F0AE9"/>
    <w:rsid w:val="00115B14"/>
    <w:rsid w:val="00163C31"/>
    <w:rsid w:val="00177E54"/>
    <w:rsid w:val="00185AA0"/>
    <w:rsid w:val="00190522"/>
    <w:rsid w:val="001A4729"/>
    <w:rsid w:val="001A5560"/>
    <w:rsid w:val="001B42F0"/>
    <w:rsid w:val="001C63ED"/>
    <w:rsid w:val="001D3A5C"/>
    <w:rsid w:val="001F32C1"/>
    <w:rsid w:val="00204838"/>
    <w:rsid w:val="00206794"/>
    <w:rsid w:val="00211044"/>
    <w:rsid w:val="00254870"/>
    <w:rsid w:val="002648E4"/>
    <w:rsid w:val="002738DC"/>
    <w:rsid w:val="002B3FCB"/>
    <w:rsid w:val="002E15FF"/>
    <w:rsid w:val="00311783"/>
    <w:rsid w:val="0031244E"/>
    <w:rsid w:val="00313AD7"/>
    <w:rsid w:val="00315CCC"/>
    <w:rsid w:val="003403EF"/>
    <w:rsid w:val="003454B1"/>
    <w:rsid w:val="00350383"/>
    <w:rsid w:val="00353614"/>
    <w:rsid w:val="00391D6A"/>
    <w:rsid w:val="00393895"/>
    <w:rsid w:val="003A7B6D"/>
    <w:rsid w:val="003C0B68"/>
    <w:rsid w:val="003C2BF5"/>
    <w:rsid w:val="003D69F7"/>
    <w:rsid w:val="003E660E"/>
    <w:rsid w:val="003F0D1E"/>
    <w:rsid w:val="004267AF"/>
    <w:rsid w:val="00430A5E"/>
    <w:rsid w:val="00444694"/>
    <w:rsid w:val="00454C72"/>
    <w:rsid w:val="00455793"/>
    <w:rsid w:val="00460710"/>
    <w:rsid w:val="00477598"/>
    <w:rsid w:val="004825D2"/>
    <w:rsid w:val="004850FD"/>
    <w:rsid w:val="00490FA6"/>
    <w:rsid w:val="004B7559"/>
    <w:rsid w:val="004B784C"/>
    <w:rsid w:val="004C1B06"/>
    <w:rsid w:val="004C31AE"/>
    <w:rsid w:val="005027CC"/>
    <w:rsid w:val="0050507E"/>
    <w:rsid w:val="00521433"/>
    <w:rsid w:val="00523570"/>
    <w:rsid w:val="005642AB"/>
    <w:rsid w:val="005857BA"/>
    <w:rsid w:val="005E346C"/>
    <w:rsid w:val="005F672E"/>
    <w:rsid w:val="0062157B"/>
    <w:rsid w:val="0063558B"/>
    <w:rsid w:val="00694216"/>
    <w:rsid w:val="006A139D"/>
    <w:rsid w:val="006A3F0C"/>
    <w:rsid w:val="006B0D8C"/>
    <w:rsid w:val="006B2DF2"/>
    <w:rsid w:val="006C4271"/>
    <w:rsid w:val="006D6279"/>
    <w:rsid w:val="006E21B4"/>
    <w:rsid w:val="006F4984"/>
    <w:rsid w:val="006F4C7B"/>
    <w:rsid w:val="006F6D2A"/>
    <w:rsid w:val="007015E0"/>
    <w:rsid w:val="00717354"/>
    <w:rsid w:val="00726D48"/>
    <w:rsid w:val="00742260"/>
    <w:rsid w:val="00747EA1"/>
    <w:rsid w:val="00755E40"/>
    <w:rsid w:val="00756A7E"/>
    <w:rsid w:val="00770AA5"/>
    <w:rsid w:val="00777A0B"/>
    <w:rsid w:val="00777CB3"/>
    <w:rsid w:val="00794906"/>
    <w:rsid w:val="007A4384"/>
    <w:rsid w:val="007C05EC"/>
    <w:rsid w:val="007C2C93"/>
    <w:rsid w:val="007C44D7"/>
    <w:rsid w:val="007E52B8"/>
    <w:rsid w:val="007E5B05"/>
    <w:rsid w:val="007F3C2C"/>
    <w:rsid w:val="00803FF4"/>
    <w:rsid w:val="00813F62"/>
    <w:rsid w:val="00861541"/>
    <w:rsid w:val="00862469"/>
    <w:rsid w:val="00886E3D"/>
    <w:rsid w:val="008E542E"/>
    <w:rsid w:val="009169C4"/>
    <w:rsid w:val="009419BE"/>
    <w:rsid w:val="00983ABC"/>
    <w:rsid w:val="00986321"/>
    <w:rsid w:val="0099069A"/>
    <w:rsid w:val="00996181"/>
    <w:rsid w:val="009B2788"/>
    <w:rsid w:val="009D56AF"/>
    <w:rsid w:val="009E19CB"/>
    <w:rsid w:val="009F054F"/>
    <w:rsid w:val="00A01C2E"/>
    <w:rsid w:val="00A11D54"/>
    <w:rsid w:val="00A26FF4"/>
    <w:rsid w:val="00A44656"/>
    <w:rsid w:val="00A458FB"/>
    <w:rsid w:val="00A554D9"/>
    <w:rsid w:val="00A66825"/>
    <w:rsid w:val="00A74357"/>
    <w:rsid w:val="00A74567"/>
    <w:rsid w:val="00A7464C"/>
    <w:rsid w:val="00A93FDC"/>
    <w:rsid w:val="00A9405B"/>
    <w:rsid w:val="00A94FCE"/>
    <w:rsid w:val="00AA7017"/>
    <w:rsid w:val="00AB7C3D"/>
    <w:rsid w:val="00AD0020"/>
    <w:rsid w:val="00AD28B9"/>
    <w:rsid w:val="00AD2E7A"/>
    <w:rsid w:val="00AD7AAD"/>
    <w:rsid w:val="00AE2FBA"/>
    <w:rsid w:val="00B11F71"/>
    <w:rsid w:val="00B134B5"/>
    <w:rsid w:val="00B17365"/>
    <w:rsid w:val="00B41687"/>
    <w:rsid w:val="00B44FF9"/>
    <w:rsid w:val="00B51D7F"/>
    <w:rsid w:val="00B62AF6"/>
    <w:rsid w:val="00B63EDF"/>
    <w:rsid w:val="00B72A2F"/>
    <w:rsid w:val="00B73428"/>
    <w:rsid w:val="00B73C9A"/>
    <w:rsid w:val="00B84285"/>
    <w:rsid w:val="00B84CFC"/>
    <w:rsid w:val="00BA02DB"/>
    <w:rsid w:val="00BB3F03"/>
    <w:rsid w:val="00BB6E21"/>
    <w:rsid w:val="00BC233B"/>
    <w:rsid w:val="00BD51EF"/>
    <w:rsid w:val="00BF1AA5"/>
    <w:rsid w:val="00C1013E"/>
    <w:rsid w:val="00C208CD"/>
    <w:rsid w:val="00C30D9D"/>
    <w:rsid w:val="00C62945"/>
    <w:rsid w:val="00C73CD1"/>
    <w:rsid w:val="00C91E2C"/>
    <w:rsid w:val="00C93290"/>
    <w:rsid w:val="00CD4EBF"/>
    <w:rsid w:val="00CD5D9B"/>
    <w:rsid w:val="00CE298F"/>
    <w:rsid w:val="00CE5977"/>
    <w:rsid w:val="00D228FE"/>
    <w:rsid w:val="00D25EA4"/>
    <w:rsid w:val="00D4034A"/>
    <w:rsid w:val="00D40BEA"/>
    <w:rsid w:val="00D53524"/>
    <w:rsid w:val="00D56515"/>
    <w:rsid w:val="00D57421"/>
    <w:rsid w:val="00D64519"/>
    <w:rsid w:val="00D72F9A"/>
    <w:rsid w:val="00D74F2F"/>
    <w:rsid w:val="00DB27AB"/>
    <w:rsid w:val="00DD76FB"/>
    <w:rsid w:val="00DF39B5"/>
    <w:rsid w:val="00DF3B05"/>
    <w:rsid w:val="00E0367D"/>
    <w:rsid w:val="00E14BE3"/>
    <w:rsid w:val="00E20808"/>
    <w:rsid w:val="00E340FF"/>
    <w:rsid w:val="00E37732"/>
    <w:rsid w:val="00E40E0F"/>
    <w:rsid w:val="00E4369A"/>
    <w:rsid w:val="00E450C8"/>
    <w:rsid w:val="00E72A34"/>
    <w:rsid w:val="00E835FE"/>
    <w:rsid w:val="00E87FCB"/>
    <w:rsid w:val="00E9533C"/>
    <w:rsid w:val="00ED3E91"/>
    <w:rsid w:val="00EF3676"/>
    <w:rsid w:val="00F13872"/>
    <w:rsid w:val="00F13A38"/>
    <w:rsid w:val="00F30188"/>
    <w:rsid w:val="00F34CC5"/>
    <w:rsid w:val="00F502CA"/>
    <w:rsid w:val="00F613C0"/>
    <w:rsid w:val="00F754D6"/>
    <w:rsid w:val="00F92735"/>
    <w:rsid w:val="00FA1291"/>
    <w:rsid w:val="00FB58E3"/>
    <w:rsid w:val="00FD0795"/>
    <w:rsid w:val="00FD37B5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F36"/>
    <w:pPr>
      <w:spacing w:after="0"/>
    </w:pPr>
    <w:rPr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jc w:val="both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pPr>
      <w:keepNext/>
      <w:spacing w:after="240"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jc w:val="both"/>
      <w:outlineLvl w:val="2"/>
    </w:pPr>
    <w:rPr>
      <w:rFonts w:eastAsiaTheme="majorEastAsia" w:cstheme="majorBidi"/>
      <w:b/>
      <w:bCs/>
      <w:i/>
      <w:szCs w:val="24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jc w:val="both"/>
      <w:outlineLvl w:val="3"/>
    </w:pPr>
    <w:rPr>
      <w:rFonts w:eastAsiaTheme="majorEastAsia" w:cstheme="majorBidi"/>
      <w:bCs/>
      <w:i/>
      <w:iCs/>
      <w:szCs w:val="24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jc w:val="both"/>
      <w:outlineLvl w:val="4"/>
    </w:pPr>
    <w:rPr>
      <w:rFonts w:eastAsiaTheme="majorEastAsia" w:cstheme="majorBidi"/>
      <w:szCs w:val="24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jc w:val="both"/>
      <w:outlineLvl w:val="5"/>
    </w:pPr>
    <w:rPr>
      <w:rFonts w:eastAsiaTheme="majorEastAsia" w:cstheme="majorBidi"/>
      <w:b/>
      <w:i/>
      <w:iCs/>
      <w:szCs w:val="24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jc w:val="both"/>
      <w:outlineLvl w:val="6"/>
    </w:pPr>
    <w:rPr>
      <w:rFonts w:eastAsiaTheme="majorEastAsia" w:cstheme="majorBidi"/>
      <w:iCs/>
      <w:szCs w:val="24"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jc w:val="both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jc w:val="both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jc w:val="both"/>
    </w:pPr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  <w:rPr>
      <w:szCs w:val="24"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  <w:jc w:val="both"/>
    </w:pPr>
    <w:rPr>
      <w:rFonts w:eastAsiaTheme="majorEastAsia" w:cstheme="majorBidi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  <w:szCs w:val="24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  <w:jc w:val="both"/>
    </w:pPr>
    <w:rPr>
      <w:b/>
      <w:caps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  <w:pPr>
      <w:jc w:val="both"/>
    </w:pPr>
    <w:rPr>
      <w:szCs w:val="24"/>
    </w:rPr>
  </w:style>
  <w:style w:type="paragraph" w:customStyle="1" w:styleId="LetterClosing">
    <w:name w:val="LetterClosing"/>
    <w:basedOn w:val="Normal"/>
    <w:next w:val="Normal"/>
    <w:uiPriority w:val="11"/>
    <w:qFormat/>
    <w:pPr>
      <w:jc w:val="both"/>
    </w:pPr>
    <w:rPr>
      <w:szCs w:val="24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  <w:jc w:val="both"/>
    </w:pPr>
    <w:rPr>
      <w:szCs w:val="24"/>
    </w:r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  <w:jc w:val="both"/>
    </w:pPr>
    <w:rPr>
      <w:iCs/>
      <w:szCs w:val="24"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  <w:szCs w:val="24"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  <w:szCs w:val="24"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  <w:jc w:val="both"/>
    </w:pPr>
    <w:rPr>
      <w:szCs w:val="24"/>
    </w:r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  <w:jc w:val="both"/>
    </w:pPr>
    <w:rPr>
      <w:szCs w:val="24"/>
    </w:r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  <w:jc w:val="both"/>
    </w:pPr>
    <w:rPr>
      <w:szCs w:val="24"/>
    </w:r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jc w:val="both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  <w:jc w:val="both"/>
    </w:pPr>
    <w:rPr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pPr>
      <w:jc w:val="both"/>
    </w:pPr>
    <w:rPr>
      <w:rFonts w:eastAsiaTheme="majorEastAsia" w:cstheme="majorBidi"/>
      <w:b/>
      <w:bCs/>
      <w:szCs w:val="24"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  <w:jc w:val="both"/>
    </w:pPr>
    <w:rPr>
      <w:szCs w:val="24"/>
    </w:r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  <w:jc w:val="both"/>
    </w:pPr>
    <w:rPr>
      <w:szCs w:val="24"/>
    </w:r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  <w:jc w:val="both"/>
    </w:pPr>
    <w:rPr>
      <w:szCs w:val="24"/>
    </w:r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  <w:jc w:val="both"/>
    </w:pPr>
    <w:rPr>
      <w:szCs w:val="24"/>
    </w:rPr>
  </w:style>
  <w:style w:type="table" w:styleId="TableGrid">
    <w:name w:val="Table Grid"/>
    <w:basedOn w:val="TableNormal"/>
    <w:uiPriority w:val="59"/>
    <w:rsid w:val="00527D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cPacTrailer">
    <w:name w:val="MacPac Trailer"/>
    <w:rsid w:val="00207C71"/>
    <w:pPr>
      <w:widowControl w:val="0"/>
      <w:spacing w:after="0" w:line="200" w:lineRule="exact"/>
    </w:pPr>
    <w:rPr>
      <w:rFonts w:eastAsia="Times New Roman" w:cs="Times New Roman"/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29408E"/>
    <w:rPr>
      <w:color w:val="808080"/>
    </w:rPr>
  </w:style>
  <w:style w:type="paragraph" w:customStyle="1" w:styleId="ACLBase">
    <w:name w:val="ACL Base"/>
    <w:uiPriority w:val="99"/>
    <w:rsid w:val="009B0F36"/>
    <w:pPr>
      <w:autoSpaceDE w:val="0"/>
      <w:autoSpaceDN w:val="0"/>
      <w:adjustRightInd w:val="0"/>
      <w:spacing w:after="0"/>
      <w:jc w:val="both"/>
    </w:pPr>
    <w:rPr>
      <w:rFonts w:eastAsiaTheme="minorEastAsia" w:cs="Times New Roman"/>
      <w:lang w:val="en-CA"/>
    </w:rPr>
  </w:style>
  <w:style w:type="paragraph" w:customStyle="1" w:styleId="ACLHeading1">
    <w:name w:val="ACL Heading 1"/>
    <w:basedOn w:val="ACLBase"/>
    <w:next w:val="Normal"/>
    <w:uiPriority w:val="99"/>
    <w:rsid w:val="009B0F36"/>
    <w:pPr>
      <w:spacing w:after="360"/>
      <w:jc w:val="center"/>
    </w:pPr>
    <w:rPr>
      <w:b/>
      <w:bCs/>
      <w:caps/>
      <w:sz w:val="28"/>
      <w:szCs w:val="28"/>
    </w:rPr>
  </w:style>
  <w:style w:type="paragraph" w:customStyle="1" w:styleId="ACLNormalSgl">
    <w:name w:val="ACL Normal Sgl"/>
    <w:basedOn w:val="ACLBase"/>
    <w:uiPriority w:val="99"/>
    <w:rsid w:val="009B0F36"/>
  </w:style>
  <w:style w:type="paragraph" w:customStyle="1" w:styleId="ACLTOPCentre">
    <w:name w:val="ACL TOP Centre"/>
    <w:basedOn w:val="ACLBase"/>
    <w:uiPriority w:val="99"/>
    <w:rsid w:val="009B0F36"/>
    <w:pPr>
      <w:ind w:left="720" w:right="720"/>
      <w:jc w:val="center"/>
    </w:pPr>
  </w:style>
  <w:style w:type="paragraph" w:customStyle="1" w:styleId="ACLTOPLeft">
    <w:name w:val="ACL TOP Left"/>
    <w:basedOn w:val="ACLBase"/>
    <w:uiPriority w:val="99"/>
    <w:rsid w:val="009B0F36"/>
  </w:style>
  <w:style w:type="paragraph" w:customStyle="1" w:styleId="ACLTOPRight">
    <w:name w:val="ACL TOP Right"/>
    <w:basedOn w:val="ACLBase"/>
    <w:uiPriority w:val="99"/>
    <w:rsid w:val="009B0F36"/>
    <w:pPr>
      <w:jc w:val="right"/>
    </w:pPr>
  </w:style>
  <w:style w:type="paragraph" w:customStyle="1" w:styleId="ACLInTheMatterof">
    <w:name w:val="ACL In The Matter of"/>
    <w:basedOn w:val="ACLBase"/>
    <w:uiPriority w:val="99"/>
    <w:rsid w:val="009B0F36"/>
    <w:pPr>
      <w:jc w:val="center"/>
    </w:pPr>
    <w:rPr>
      <w:sz w:val="22"/>
      <w:szCs w:val="22"/>
    </w:rPr>
  </w:style>
  <w:style w:type="character" w:customStyle="1" w:styleId="ACLTOPPartyNames">
    <w:name w:val="ACL TOP Party Names"/>
    <w:uiPriority w:val="99"/>
    <w:rsid w:val="009B0F36"/>
  </w:style>
  <w:style w:type="character" w:customStyle="1" w:styleId="ACLTOPPartyRoles">
    <w:name w:val="ACL TOP Party Roles"/>
    <w:uiPriority w:val="99"/>
    <w:rsid w:val="009B0F36"/>
  </w:style>
  <w:style w:type="character" w:styleId="Hyperlink">
    <w:name w:val="Hyperlink"/>
    <w:basedOn w:val="DefaultParagraphFont"/>
    <w:uiPriority w:val="99"/>
    <w:unhideWhenUsed/>
    <w:rsid w:val="009B0F36"/>
    <w:rPr>
      <w:color w:val="0000FF" w:themeColor="hyperlink"/>
      <w:u w:val="single"/>
    </w:rPr>
  </w:style>
  <w:style w:type="character" w:customStyle="1" w:styleId="ACLCourtDocsFirmLawyers">
    <w:name w:val="ACL CourtDocs Firm Lawyers"/>
    <w:uiPriority w:val="99"/>
    <w:rsid w:val="009B0F36"/>
  </w:style>
  <w:style w:type="paragraph" w:styleId="BalloonText">
    <w:name w:val="Balloon Text"/>
    <w:basedOn w:val="Normal"/>
    <w:link w:val="BalloonTextChar"/>
    <w:uiPriority w:val="99"/>
    <w:semiHidden/>
    <w:unhideWhenUsed/>
    <w:rsid w:val="00275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8C"/>
    <w:rPr>
      <w:rFonts w:ascii="Segoe UI" w:hAnsi="Segoe UI" w:cs="Segoe UI"/>
      <w:sz w:val="18"/>
      <w:szCs w:val="18"/>
    </w:rPr>
  </w:style>
  <w:style w:type="paragraph" w:customStyle="1" w:styleId="BLGLetterAddress">
    <w:name w:val="BLGLetterAddress"/>
    <w:basedOn w:val="Normal"/>
    <w:next w:val="Normal"/>
    <w:uiPriority w:val="99"/>
    <w:rsid w:val="001C63ED"/>
    <w:pPr>
      <w:autoSpaceDE w:val="0"/>
      <w:autoSpaceDN w:val="0"/>
      <w:adjustRightInd w:val="0"/>
    </w:pPr>
    <w:rPr>
      <w:rFonts w:ascii="Arial" w:hAnsi="Arial" w:cs="Arial"/>
      <w:szCs w:val="24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7F3C2C"/>
    <w:rPr>
      <w:rFonts w:ascii="Century Gothic" w:hAnsi="Century Gothic" w:cs="Times New Roman"/>
      <w:sz w:val="26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7F3C2C"/>
    <w:rPr>
      <w:rFonts w:ascii="Century Gothic" w:hAnsi="Century Gothic" w:cs="Times New Roman"/>
      <w:sz w:val="26"/>
      <w:szCs w:val="26"/>
    </w:rPr>
  </w:style>
  <w:style w:type="character" w:customStyle="1" w:styleId="DocID">
    <w:name w:val="DocID"/>
    <w:basedOn w:val="DefaultParagraphFont"/>
    <w:rsid w:val="007A4384"/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mmy.Muradova@pwc.com" TargetMode="External"/><Relationship Id="rId18" Type="http://schemas.openxmlformats.org/officeDocument/2006/relationships/hyperlink" Target="mailto:andrew.macdonald@greenshield.ca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raymond@dabrowskijoseph.c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natalia.chtcherbakova@pwc.com" TargetMode="External"/><Relationship Id="rId17" Type="http://schemas.openxmlformats.org/officeDocument/2006/relationships/hyperlink" Target="mailto:marieclaire.albanese@greenshield.c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mailto:john.salmas@dentons.com" TargetMode="External"/><Relationship Id="rId20" Type="http://schemas.openxmlformats.org/officeDocument/2006/relationships/hyperlink" Target="mailto:matthew@dabrowskijoseph.ca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mark.n.thomson@pwc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fraser.mackinnon.blair@dentons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mica.arlette@pwc.com" TargetMode="External"/><Relationship Id="rId19" Type="http://schemas.openxmlformats.org/officeDocument/2006/relationships/hyperlink" Target="mailto:matthew.halpin@nortonrosefulbright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Kathryn.PrudHomme@uottawa.ca" TargetMode="External"/><Relationship Id="rId14" Type="http://schemas.openxmlformats.org/officeDocument/2006/relationships/hyperlink" Target="mailto:david.elliott@dentons.com" TargetMode="External"/><Relationship Id="rId22" Type="http://schemas.openxmlformats.org/officeDocument/2006/relationships/hyperlink" Target="mailto:kblack@plaideur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1946-3426-4EE3-B5BD-30E8FDDE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1157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cp:lastPrinted>2018-11-30T19:55:00Z</cp:lastPrinted>
  <dcterms:created xsi:type="dcterms:W3CDTF">2019-09-18T18:05:00Z</dcterms:created>
  <dcterms:modified xsi:type="dcterms:W3CDTF">2019-09-18T18:05:00Z</dcterms:modified>
  <cp:category> </cp:category>
  <cp:contentStatus> 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41983645_1|NATDOCS</vt:lpwstr>
  </property>
</Properties>
</file>