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2529" w14:textId="77777777" w:rsidR="001C6ACE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SERVICE LIST</w:t>
      </w:r>
    </w:p>
    <w:p w14:paraId="6E0E7739" w14:textId="13FC5025" w:rsidR="001C6ACE" w:rsidRDefault="001C6ACE" w:rsidP="001C6ACE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(as at December 9, 2024)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570"/>
      </w:tblGrid>
      <w:tr w:rsidR="001C6ACE" w:rsidRPr="00FD0AE1" w14:paraId="1232943B" w14:textId="77777777" w:rsidTr="00166F97">
        <w:trPr>
          <w:trHeight w:val="4423"/>
        </w:trPr>
        <w:tc>
          <w:tcPr>
            <w:tcW w:w="1805" w:type="dxa"/>
          </w:tcPr>
          <w:p w14:paraId="3C00C409" w14:textId="77777777" w:rsidR="001C6ACE" w:rsidRDefault="001C6ACE" w:rsidP="00166F97">
            <w:pPr>
              <w:spacing w:after="4146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TO:</w:t>
            </w:r>
          </w:p>
        </w:tc>
        <w:tc>
          <w:tcPr>
            <w:tcW w:w="7570" w:type="dxa"/>
          </w:tcPr>
          <w:p w14:paraId="046D70B4" w14:textId="77777777" w:rsidR="001C6ACE" w:rsidRDefault="001C6ACE" w:rsidP="00166F97">
            <w:pPr>
              <w:spacing w:line="273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THORNTON GROUT FINNIGAN LLP </w:t>
            </w:r>
            <w:r>
              <w:rPr>
                <w:rFonts w:eastAsia="Times New Roman"/>
                <w:b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t xml:space="preserve">TD West Tower, Toronto-Dominion Centre </w:t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100 Wellington Street West, Suite 3200 </w:t>
            </w:r>
            <w:r>
              <w:rPr>
                <w:rFonts w:eastAsia="Times New Roman"/>
                <w:color w:val="000000"/>
                <w:sz w:val="24"/>
              </w:rPr>
              <w:br/>
              <w:t>Toronto, ON M5K 1K7</w:t>
            </w:r>
          </w:p>
          <w:p w14:paraId="75895E49" w14:textId="77777777" w:rsidR="001C6ACE" w:rsidRDefault="001C6ACE" w:rsidP="00166F97">
            <w:pPr>
              <w:tabs>
                <w:tab w:val="left" w:pos="864"/>
              </w:tabs>
              <w:spacing w:before="11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Fax:</w:t>
            </w:r>
            <w:r>
              <w:rPr>
                <w:rFonts w:eastAsia="Times New Roman"/>
                <w:color w:val="000000"/>
                <w:sz w:val="24"/>
              </w:rPr>
              <w:tab/>
              <w:t>(416) 304-1313</w:t>
            </w:r>
          </w:p>
          <w:p w14:paraId="31F31FDD" w14:textId="77777777" w:rsidR="001C6ACE" w:rsidRPr="00FC08ED" w:rsidRDefault="001C6ACE" w:rsidP="00166F97">
            <w:pPr>
              <w:spacing w:before="275" w:line="272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Leanne Williams 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</w:rPr>
              <w:t>(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LSO #41877E)</w:t>
            </w:r>
          </w:p>
          <w:p w14:paraId="571A392D" w14:textId="77777777" w:rsidR="001C6ACE" w:rsidRPr="00F4574B" w:rsidRDefault="001C6ACE" w:rsidP="00166F97">
            <w:pPr>
              <w:tabs>
                <w:tab w:val="left" w:pos="864"/>
              </w:tabs>
              <w:spacing w:before="8" w:line="248" w:lineRule="exact"/>
              <w:ind w:left="144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CA"/>
              </w:rPr>
            </w:pP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t>Tel:</w:t>
            </w: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tab/>
              <w:t xml:space="preserve">(416) 304-0060 </w:t>
            </w:r>
            <w:r w:rsidRPr="00F4574B">
              <w:rPr>
                <w:rFonts w:eastAsia="Times New Roman"/>
                <w:color w:val="000000"/>
                <w:sz w:val="24"/>
                <w:szCs w:val="24"/>
                <w:lang w:val="en-CA"/>
              </w:rPr>
              <w:br/>
            </w:r>
            <w:hyperlink r:id="rId12">
              <w:r w:rsidRPr="00F4574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CA"/>
                </w:rPr>
                <w:t>Email:</w:t>
              </w:r>
            </w:hyperlink>
            <w:hyperlink r:id="rId13">
              <w:r w:rsidRPr="00F4574B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CA"/>
                </w:rPr>
                <w:t xml:space="preserve"> lwilliams@tgf.ca</w:t>
              </w:r>
            </w:hyperlink>
            <w:r w:rsidRPr="00F4574B">
              <w:rPr>
                <w:rFonts w:eastAsia="Times New Roman"/>
                <w:color w:val="0000FF"/>
                <w:sz w:val="24"/>
                <w:szCs w:val="24"/>
                <w:lang w:val="en-CA"/>
              </w:rPr>
              <w:t xml:space="preserve"> </w:t>
            </w:r>
          </w:p>
          <w:p w14:paraId="24104FA9" w14:textId="77777777" w:rsidR="001C6ACE" w:rsidRPr="00FC08ED" w:rsidRDefault="001C6ACE" w:rsidP="00166F97">
            <w:pPr>
              <w:spacing w:before="331" w:line="265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Rebekah O’Hare </w:t>
            </w:r>
            <w:r w:rsidRPr="00FC08E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(LSO #87983G)</w:t>
            </w:r>
          </w:p>
          <w:p w14:paraId="20CCD7D8" w14:textId="77777777" w:rsidR="001C6ACE" w:rsidRDefault="001C6ACE" w:rsidP="00166F97">
            <w:pPr>
              <w:tabs>
                <w:tab w:val="left" w:pos="864"/>
              </w:tabs>
              <w:spacing w:line="251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(416) 307-2423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hyperlink r:id="rId14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15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rohare@tgf.ca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6D813DF3" w14:textId="77777777" w:rsidR="001C6ACE" w:rsidRPr="00F4574B" w:rsidRDefault="001C6ACE" w:rsidP="00166F97">
            <w:pPr>
              <w:spacing w:before="345" w:after="255" w:line="272" w:lineRule="exact"/>
              <w:textAlignment w:val="baseline"/>
              <w:rPr>
                <w:rFonts w:eastAsia="Times New Roman"/>
                <w:color w:val="000000"/>
                <w:sz w:val="24"/>
                <w:lang w:val="en-CA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Counsel for the Applicant, Business Development Bank of Canada</w:t>
            </w:r>
          </w:p>
        </w:tc>
      </w:tr>
      <w:tr w:rsidR="001C6ACE" w14:paraId="75BCF3AE" w14:textId="77777777" w:rsidTr="00166F97">
        <w:trPr>
          <w:trHeight w:val="2249"/>
        </w:trPr>
        <w:tc>
          <w:tcPr>
            <w:tcW w:w="1805" w:type="dxa"/>
          </w:tcPr>
          <w:p w14:paraId="396D6623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34F42A3A" w14:textId="77777777" w:rsidR="001C6ACE" w:rsidRDefault="001C6ACE" w:rsidP="00166F97">
            <w:pPr>
              <w:spacing w:before="67" w:line="269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J2ASM INC.</w:t>
            </w:r>
          </w:p>
          <w:p w14:paraId="1604C0EC" w14:textId="77777777" w:rsidR="001C6ACE" w:rsidRDefault="001C6ACE" w:rsidP="00166F97">
            <w:pPr>
              <w:spacing w:before="43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 City View Drive</w:t>
            </w:r>
          </w:p>
          <w:p w14:paraId="4F69ED02" w14:textId="77777777" w:rsidR="001C6ACE" w:rsidRDefault="001C6ACE" w:rsidP="00166F97">
            <w:pPr>
              <w:spacing w:before="40" w:line="272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Etobicoke, ON M9W 1J1</w:t>
            </w:r>
          </w:p>
          <w:p w14:paraId="2DB64650" w14:textId="77777777" w:rsidR="001C6ACE" w:rsidRDefault="001C6ACE" w:rsidP="00166F97">
            <w:pPr>
              <w:spacing w:before="362" w:line="269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Andrew Schachter</w:t>
            </w:r>
          </w:p>
          <w:p w14:paraId="44B423B5" w14:textId="77777777" w:rsidR="001C6ACE" w:rsidRDefault="004710FA" w:rsidP="00166F97">
            <w:pPr>
              <w:spacing w:before="14" w:line="249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16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17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 xml:space="preserve"> andrews@schachter.ca</w:t>
              </w:r>
            </w:hyperlink>
            <w:r w:rsidR="001C6ACE"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4DCABCE1" w14:textId="77777777" w:rsidR="001C6ACE" w:rsidRDefault="001C6ACE" w:rsidP="00166F97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C6ACE" w14:paraId="1A32B558" w14:textId="77777777" w:rsidTr="00166F97">
        <w:trPr>
          <w:trHeight w:val="2249"/>
        </w:trPr>
        <w:tc>
          <w:tcPr>
            <w:tcW w:w="1805" w:type="dxa"/>
          </w:tcPr>
          <w:p w14:paraId="6CDD4249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7F44CFE5" w14:textId="77777777" w:rsidR="001C6ACE" w:rsidRPr="00FC08ED" w:rsidRDefault="001C6ACE" w:rsidP="00166F97">
            <w:pPr>
              <w:spacing w:line="25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LOOPSTRA NIXON </w:t>
            </w: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br/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 xml:space="preserve">Richmond-Adelaide Centre 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130 Adelaide Street West, Suite 2800 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br/>
              <w:t>Toronto, ON M5H 3P5</w:t>
            </w:r>
          </w:p>
          <w:p w14:paraId="0DE87B41" w14:textId="77777777" w:rsidR="001C6ACE" w:rsidRPr="00FC08ED" w:rsidRDefault="001C6ACE" w:rsidP="00166F97">
            <w:pPr>
              <w:spacing w:before="260" w:line="249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b/>
                <w:color w:val="000000"/>
                <w:sz w:val="24"/>
                <w:szCs w:val="24"/>
              </w:rPr>
              <w:t>R. Graham Phoenix</w:t>
            </w:r>
          </w:p>
          <w:p w14:paraId="2ACD3838" w14:textId="77777777" w:rsidR="001C6ACE" w:rsidRPr="00FC08ED" w:rsidRDefault="001C6ACE" w:rsidP="00166F97">
            <w:pPr>
              <w:spacing w:before="5" w:line="244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C08ED">
              <w:rPr>
                <w:rFonts w:eastAsia="Times New Roman"/>
                <w:color w:val="000000"/>
                <w:sz w:val="24"/>
                <w:szCs w:val="24"/>
              </w:rPr>
              <w:t>Tel: (416) 748-4776</w:t>
            </w:r>
          </w:p>
          <w:p w14:paraId="1DF27A63" w14:textId="77777777" w:rsidR="001C6ACE" w:rsidRPr="00FC08ED" w:rsidRDefault="004710FA" w:rsidP="00166F97">
            <w:pPr>
              <w:spacing w:before="6" w:line="215" w:lineRule="exact"/>
              <w:ind w:left="7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hyperlink r:id="rId18">
              <w:r w:rsidR="001C6ACE" w:rsidRPr="00FC08ED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Email:</w:t>
              </w:r>
            </w:hyperlink>
            <w:hyperlink r:id="rId19">
              <w:r w:rsidR="001C6ACE" w:rsidRPr="00FC08ED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 xml:space="preserve"> gphoenix@LN.Law</w:t>
              </w:r>
            </w:hyperlink>
            <w:r w:rsidR="001C6ACE" w:rsidRPr="00FC08ED">
              <w:rPr>
                <w:rFonts w:eastAsia="Times New Roman"/>
                <w:color w:val="0562C1"/>
                <w:sz w:val="24"/>
                <w:szCs w:val="24"/>
              </w:rPr>
              <w:t xml:space="preserve"> </w:t>
            </w:r>
          </w:p>
          <w:p w14:paraId="7A4DEAB9" w14:textId="77777777" w:rsidR="001C6ACE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Counsel</w:t>
            </w:r>
            <w:r w:rsidRPr="00FC08ED">
              <w:rPr>
                <w:rFonts w:eastAsia="Times New Roman"/>
                <w:color w:val="000000"/>
                <w:sz w:val="24"/>
                <w:szCs w:val="24"/>
              </w:rPr>
              <w:t xml:space="preserve"> for the Respondent, J2ASM Inc.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1C6ACE" w14:paraId="6D9B4808" w14:textId="77777777" w:rsidTr="00F4574B">
        <w:trPr>
          <w:trHeight w:val="1700"/>
        </w:trPr>
        <w:tc>
          <w:tcPr>
            <w:tcW w:w="1805" w:type="dxa"/>
          </w:tcPr>
          <w:p w14:paraId="2663A772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581B75E9" w14:textId="77777777" w:rsidR="001C6ACE" w:rsidRDefault="001C6ACE" w:rsidP="00166F97">
            <w:pPr>
              <w:spacing w:before="71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PRICEWATERHOUSECOOPERS INC.</w:t>
            </w:r>
          </w:p>
          <w:p w14:paraId="547B09F0" w14:textId="50E70380" w:rsidR="001C6ACE" w:rsidRDefault="001C6ACE" w:rsidP="001C6ACE">
            <w:pPr>
              <w:spacing w:before="44" w:line="271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18 York Street, Suite 2500</w:t>
            </w:r>
          </w:p>
          <w:p w14:paraId="1BD55ECE" w14:textId="4B1E83B1" w:rsidR="001C6ACE" w:rsidRPr="001C6ACE" w:rsidRDefault="001C6ACE" w:rsidP="001C6ACE">
            <w:pPr>
              <w:spacing w:before="7" w:line="271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 ON M5J 0B2</w:t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color w:val="000000"/>
                <w:sz w:val="24"/>
              </w:rPr>
              <w:br/>
            </w:r>
            <w:r>
              <w:rPr>
                <w:rFonts w:eastAsia="Times New Roman"/>
                <w:b/>
                <w:color w:val="000000"/>
                <w:sz w:val="24"/>
              </w:rPr>
              <w:t>Michael McTaggart</w:t>
            </w:r>
          </w:p>
          <w:p w14:paraId="0C8B6AE6" w14:textId="7A9B664A" w:rsidR="00F4574B" w:rsidRDefault="004710FA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  <w:hyperlink r:id="rId20">
              <w:r w:rsidR="001C6ACE"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>Email:</w:t>
              </w:r>
            </w:hyperlink>
            <w:hyperlink r:id="rId21">
              <w:r w:rsidR="001C6ACE"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 xml:space="preserve"> michael.mctaggart@pwc.com</w:t>
              </w:r>
            </w:hyperlink>
            <w:r w:rsidR="001C6ACE" w:rsidRPr="00F4574B">
              <w:rPr>
                <w:rFonts w:eastAsia="Times New Roman"/>
                <w:color w:val="0000FF"/>
                <w:sz w:val="24"/>
                <w:lang w:val="en-CA"/>
              </w:rPr>
              <w:t xml:space="preserve"> </w:t>
            </w:r>
            <w:r w:rsidR="001C6ACE" w:rsidRPr="00F4574B">
              <w:rPr>
                <w:rFonts w:eastAsia="Times New Roman"/>
                <w:color w:val="0000FF"/>
                <w:sz w:val="24"/>
                <w:lang w:val="en-CA"/>
              </w:rPr>
              <w:br/>
            </w:r>
          </w:p>
          <w:p w14:paraId="1C526859" w14:textId="67E32E18" w:rsidR="00F4574B" w:rsidRP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b/>
                <w:bCs/>
                <w:sz w:val="24"/>
                <w:lang w:val="en-CA"/>
              </w:rPr>
            </w:pPr>
            <w:r w:rsidRPr="00F4574B">
              <w:rPr>
                <w:rFonts w:eastAsia="Times New Roman"/>
                <w:b/>
                <w:bCs/>
                <w:sz w:val="24"/>
                <w:lang w:val="en-CA"/>
              </w:rPr>
              <w:t>Lindsay Pellett</w:t>
            </w:r>
          </w:p>
          <w:p w14:paraId="4BC1418E" w14:textId="60767520" w:rsid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  <w:hyperlink r:id="rId22">
              <w:r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>Email:</w:t>
              </w:r>
            </w:hyperlink>
            <w:hyperlink r:id="rId23" w:history="1"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 xml:space="preserve"> </w:t>
              </w:r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>lindsay.s.pellett</w:t>
              </w:r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>@pwc.com</w:t>
              </w:r>
            </w:hyperlink>
          </w:p>
          <w:p w14:paraId="7CC25757" w14:textId="77777777" w:rsid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</w:p>
          <w:p w14:paraId="0C413C55" w14:textId="2432DCA5" w:rsidR="00F4574B" w:rsidRP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b/>
                <w:bCs/>
                <w:sz w:val="24"/>
                <w:lang w:val="en-CA"/>
              </w:rPr>
            </w:pPr>
            <w:r>
              <w:rPr>
                <w:rFonts w:eastAsia="Times New Roman"/>
                <w:b/>
                <w:bCs/>
                <w:sz w:val="24"/>
                <w:lang w:val="en-CA"/>
              </w:rPr>
              <w:t>Sam McAlpine</w:t>
            </w:r>
          </w:p>
          <w:p w14:paraId="3DB44499" w14:textId="678022B9" w:rsid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  <w:hyperlink r:id="rId24">
              <w:r w:rsidRPr="00F4574B">
                <w:rPr>
                  <w:rFonts w:eastAsia="Times New Roman"/>
                  <w:color w:val="0000FF"/>
                  <w:sz w:val="24"/>
                  <w:u w:val="single"/>
                  <w:lang w:val="en-CA"/>
                </w:rPr>
                <w:t>Email:</w:t>
              </w:r>
            </w:hyperlink>
            <w:hyperlink r:id="rId25" w:history="1"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 xml:space="preserve"> </w:t>
              </w:r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>sam.m.mcalpine</w:t>
              </w:r>
              <w:r w:rsidRPr="00567A79">
                <w:rPr>
                  <w:rStyle w:val="Hyperlink"/>
                  <w:rFonts w:eastAsia="Times New Roman"/>
                  <w:sz w:val="24"/>
                  <w:lang w:val="en-CA"/>
                </w:rPr>
                <w:t>@pwc.com</w:t>
              </w:r>
            </w:hyperlink>
          </w:p>
          <w:p w14:paraId="07CEDEEA" w14:textId="77777777" w:rsidR="00F4574B" w:rsidRPr="00F4574B" w:rsidRDefault="00F4574B" w:rsidP="00F4574B">
            <w:pPr>
              <w:spacing w:before="10" w:line="239" w:lineRule="exact"/>
              <w:ind w:left="72"/>
              <w:textAlignment w:val="baseline"/>
              <w:rPr>
                <w:rFonts w:eastAsia="Times New Roman"/>
                <w:color w:val="0000FF"/>
                <w:sz w:val="24"/>
                <w:lang w:val="en-CA"/>
              </w:rPr>
            </w:pPr>
          </w:p>
          <w:p w14:paraId="754EDDAE" w14:textId="4E476721" w:rsidR="001C6ACE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The Court-Appointed Receiver</w:t>
            </w:r>
          </w:p>
        </w:tc>
      </w:tr>
      <w:tr w:rsidR="001C6ACE" w14:paraId="1F5701A3" w14:textId="77777777" w:rsidTr="00166F97">
        <w:trPr>
          <w:trHeight w:val="2249"/>
        </w:trPr>
        <w:tc>
          <w:tcPr>
            <w:tcW w:w="1805" w:type="dxa"/>
          </w:tcPr>
          <w:p w14:paraId="7927436E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lastRenderedPageBreak/>
              <w:t>AND TO:</w:t>
            </w:r>
          </w:p>
        </w:tc>
        <w:tc>
          <w:tcPr>
            <w:tcW w:w="7570" w:type="dxa"/>
          </w:tcPr>
          <w:p w14:paraId="7252BBC8" w14:textId="77777777" w:rsidR="001C6ACE" w:rsidRDefault="001C6ACE" w:rsidP="00166F97">
            <w:pPr>
              <w:spacing w:before="77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CASSELS BROCK &amp; BLACKWELL LLP</w:t>
            </w:r>
          </w:p>
          <w:p w14:paraId="6AFAEC5A" w14:textId="77777777" w:rsidR="001C6ACE" w:rsidRDefault="001C6ACE" w:rsidP="00166F97">
            <w:pPr>
              <w:spacing w:before="41" w:line="27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Bay Adelaide Centre – North Tower </w:t>
            </w:r>
            <w:r>
              <w:rPr>
                <w:rFonts w:eastAsia="Times New Roman"/>
                <w:color w:val="000000"/>
                <w:sz w:val="24"/>
              </w:rPr>
              <w:br/>
              <w:t xml:space="preserve">40 Temperance Street, Suite 3200 </w:t>
            </w:r>
            <w:r>
              <w:rPr>
                <w:rFonts w:eastAsia="Times New Roman"/>
                <w:color w:val="000000"/>
                <w:sz w:val="24"/>
              </w:rPr>
              <w:br/>
              <w:t>Toronto, ON M5H 0B4</w:t>
            </w:r>
          </w:p>
          <w:p w14:paraId="374A2CE9" w14:textId="77777777" w:rsidR="001C6ACE" w:rsidRDefault="001C6ACE" w:rsidP="00166F97">
            <w:pPr>
              <w:spacing w:before="253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Joseph J. Bellissimo</w:t>
            </w:r>
          </w:p>
          <w:p w14:paraId="33A9B5FF" w14:textId="77777777" w:rsidR="001C6ACE" w:rsidRDefault="001C6ACE" w:rsidP="00166F97">
            <w:pPr>
              <w:tabs>
                <w:tab w:val="left" w:pos="864"/>
              </w:tabs>
              <w:spacing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>(416) 860-6572</w:t>
            </w:r>
          </w:p>
          <w:p w14:paraId="10B7B8D4" w14:textId="77777777" w:rsidR="001C6ACE" w:rsidRDefault="004710FA" w:rsidP="00166F97">
            <w:pPr>
              <w:spacing w:before="13" w:line="239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26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27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 xml:space="preserve"> jbellissimo@cassels.com</w:t>
              </w:r>
            </w:hyperlink>
            <w:r w:rsidR="001C6ACE">
              <w:rPr>
                <w:rFonts w:eastAsia="Times New Roman"/>
                <w:color w:val="0000FF"/>
                <w:sz w:val="24"/>
              </w:rPr>
              <w:t xml:space="preserve"> </w:t>
            </w:r>
            <w:r w:rsidR="001C6ACE">
              <w:rPr>
                <w:rFonts w:eastAsia="Times New Roman"/>
                <w:color w:val="0000FF"/>
                <w:sz w:val="24"/>
              </w:rPr>
              <w:br/>
            </w:r>
          </w:p>
          <w:p w14:paraId="733A518A" w14:textId="77777777" w:rsidR="001C6ACE" w:rsidRPr="00FC08ED" w:rsidRDefault="001C6ACE" w:rsidP="00166F97">
            <w:pPr>
              <w:spacing w:before="67" w:line="269" w:lineRule="exac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Counsel for the Court-Appointed Receiver, PricewaterhouseCoopers Inc.</w:t>
            </w:r>
            <w:r>
              <w:rPr>
                <w:rFonts w:eastAsia="Times New Roman"/>
                <w:color w:val="000000"/>
                <w:sz w:val="24"/>
              </w:rPr>
              <w:br/>
            </w:r>
          </w:p>
        </w:tc>
      </w:tr>
      <w:tr w:rsidR="001C6ACE" w14:paraId="6951A0DA" w14:textId="77777777" w:rsidTr="00166F97">
        <w:trPr>
          <w:trHeight w:val="2249"/>
        </w:trPr>
        <w:tc>
          <w:tcPr>
            <w:tcW w:w="1805" w:type="dxa"/>
          </w:tcPr>
          <w:p w14:paraId="67E69045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1339A0E7" w14:textId="77777777" w:rsidR="001C6ACE" w:rsidRDefault="001C6ACE" w:rsidP="00166F97">
            <w:pPr>
              <w:spacing w:before="86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NECPAL LITIGATION PROFESSIONAL CORPORATION</w:t>
            </w:r>
          </w:p>
          <w:p w14:paraId="24DE7EBC" w14:textId="77777777" w:rsidR="001C6ACE" w:rsidRDefault="001C6ACE" w:rsidP="00166F97">
            <w:pPr>
              <w:spacing w:before="39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65 Front Street East, Suite 300</w:t>
            </w:r>
          </w:p>
          <w:p w14:paraId="06B0AA59" w14:textId="77777777" w:rsidR="001C6ACE" w:rsidRDefault="001C6ACE" w:rsidP="00166F97">
            <w:pPr>
              <w:spacing w:before="46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 ON M5E 1B5</w:t>
            </w:r>
          </w:p>
          <w:p w14:paraId="4283C6B6" w14:textId="77777777" w:rsidR="001C6ACE" w:rsidRDefault="001C6ACE" w:rsidP="00166F97">
            <w:pPr>
              <w:spacing w:before="358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Justice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</w:rPr>
              <w:t>Necpal</w:t>
            </w:r>
            <w:proofErr w:type="spellEnd"/>
          </w:p>
          <w:p w14:paraId="546B1EAA" w14:textId="77777777" w:rsidR="001C6ACE" w:rsidRDefault="001C6ACE" w:rsidP="00166F97">
            <w:pPr>
              <w:tabs>
                <w:tab w:val="left" w:pos="864"/>
              </w:tabs>
              <w:spacing w:line="283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Tel: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(416) 294-7505 </w:t>
            </w:r>
            <w:r>
              <w:rPr>
                <w:rFonts w:eastAsia="Times New Roman"/>
                <w:color w:val="000000"/>
                <w:sz w:val="24"/>
              </w:rPr>
              <w:br/>
            </w:r>
            <w:hyperlink r:id="rId28">
              <w:r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29">
              <w:r>
                <w:rPr>
                  <w:rFonts w:eastAsia="Times New Roman"/>
                  <w:color w:val="0000FF"/>
                  <w:sz w:val="24"/>
                  <w:u w:val="single"/>
                </w:rPr>
                <w:t xml:space="preserve"> justin@necpal.com</w:t>
              </w:r>
            </w:hyperlink>
            <w:r>
              <w:rPr>
                <w:rFonts w:eastAsia="Times New Roman"/>
                <w:color w:val="0000FF"/>
                <w:sz w:val="24"/>
              </w:rPr>
              <w:t xml:space="preserve"> </w:t>
            </w:r>
            <w:r>
              <w:rPr>
                <w:rFonts w:eastAsia="Times New Roman"/>
                <w:color w:val="0000FF"/>
                <w:sz w:val="24"/>
              </w:rPr>
              <w:br/>
            </w:r>
          </w:p>
          <w:p w14:paraId="2C8444D6" w14:textId="77777777" w:rsidR="001C6ACE" w:rsidRDefault="001C6ACE" w:rsidP="00166F97">
            <w:pPr>
              <w:spacing w:line="254" w:lineRule="exact"/>
              <w:ind w:left="72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Counsel for Axiom Real-Time Metrics Inc., </w:t>
            </w:r>
            <w:proofErr w:type="spellStart"/>
            <w:r>
              <w:rPr>
                <w:rFonts w:eastAsia="Times New Roman"/>
                <w:color w:val="000000"/>
                <w:sz w:val="24"/>
              </w:rPr>
              <w:t>Axrm</w:t>
            </w:r>
            <w:proofErr w:type="spellEnd"/>
            <w:r>
              <w:rPr>
                <w:rFonts w:eastAsia="Times New Roman"/>
                <w:color w:val="000000"/>
                <w:sz w:val="24"/>
              </w:rPr>
              <w:t xml:space="preserve"> Acquisitions Inc., </w:t>
            </w:r>
            <w:proofErr w:type="spellStart"/>
            <w:r>
              <w:rPr>
                <w:rFonts w:eastAsia="Times New Roman"/>
                <w:color w:val="000000"/>
                <w:sz w:val="24"/>
              </w:rPr>
              <w:t>Axrm</w:t>
            </w:r>
            <w:proofErr w:type="spellEnd"/>
            <w:r>
              <w:rPr>
                <w:rFonts w:eastAsia="Times New Roman"/>
                <w:color w:val="000000"/>
                <w:sz w:val="24"/>
              </w:rPr>
              <w:t xml:space="preserve"> Holdings, Inc., GPP III – Axiom, LLC</w:t>
            </w:r>
            <w:r>
              <w:rPr>
                <w:rFonts w:eastAsia="Times New Roman"/>
                <w:color w:val="000000"/>
                <w:sz w:val="24"/>
              </w:rPr>
              <w:br/>
            </w:r>
          </w:p>
        </w:tc>
      </w:tr>
      <w:tr w:rsidR="001C6ACE" w14:paraId="21A2CCD3" w14:textId="77777777" w:rsidTr="00166F97">
        <w:trPr>
          <w:trHeight w:val="2249"/>
        </w:trPr>
        <w:tc>
          <w:tcPr>
            <w:tcW w:w="1805" w:type="dxa"/>
          </w:tcPr>
          <w:p w14:paraId="7B94C699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1593E202" w14:textId="77777777" w:rsidR="001C6ACE" w:rsidRDefault="001C6ACE" w:rsidP="00166F97">
            <w:pPr>
              <w:spacing w:before="72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DEPARTMENT OF JUSTICE (CANADA)</w:t>
            </w:r>
          </w:p>
          <w:p w14:paraId="6552151B" w14:textId="77777777" w:rsidR="001C6ACE" w:rsidRDefault="001C6ACE" w:rsidP="00166F97">
            <w:pPr>
              <w:spacing w:before="43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Ontario Regional Office</w:t>
            </w:r>
          </w:p>
          <w:p w14:paraId="1900975C" w14:textId="77777777" w:rsidR="001C6ACE" w:rsidRDefault="001C6ACE" w:rsidP="00166F97">
            <w:pPr>
              <w:spacing w:before="42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120 Adelaide Street West, Suite 400</w:t>
            </w:r>
          </w:p>
          <w:p w14:paraId="46BB6323" w14:textId="77777777" w:rsidR="001C6ACE" w:rsidRDefault="001C6ACE" w:rsidP="00166F97">
            <w:pPr>
              <w:spacing w:before="47" w:line="270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Toronto, ON M5H 1T1</w:t>
            </w:r>
          </w:p>
          <w:p w14:paraId="1DD710D4" w14:textId="77777777" w:rsidR="001C6ACE" w:rsidRDefault="001C6ACE" w:rsidP="00166F97">
            <w:pPr>
              <w:spacing w:before="364" w:line="261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Attn: Intake Office</w:t>
            </w:r>
          </w:p>
          <w:p w14:paraId="5EAD6A0F" w14:textId="77777777" w:rsidR="001C6ACE" w:rsidRDefault="004710FA" w:rsidP="00166F97">
            <w:pPr>
              <w:spacing w:line="232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30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31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 xml:space="preserve"> AGC-PGC.Toronto-Tax-Fiscal@justice.gc.ca</w:t>
              </w:r>
            </w:hyperlink>
            <w:r w:rsidR="001C6ACE">
              <w:rPr>
                <w:rFonts w:eastAsia="Times New Roman"/>
                <w:color w:val="0000FF"/>
                <w:sz w:val="24"/>
              </w:rPr>
              <w:t xml:space="preserve"> </w:t>
            </w:r>
          </w:p>
          <w:p w14:paraId="3DCAA182" w14:textId="77777777" w:rsidR="001C6ACE" w:rsidRDefault="001C6ACE" w:rsidP="00166F97">
            <w:pPr>
              <w:spacing w:before="86" w:line="273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1C6ACE" w14:paraId="2C97A62D" w14:textId="77777777" w:rsidTr="00166F97">
        <w:trPr>
          <w:trHeight w:val="2249"/>
        </w:trPr>
        <w:tc>
          <w:tcPr>
            <w:tcW w:w="1805" w:type="dxa"/>
          </w:tcPr>
          <w:p w14:paraId="7D9870E6" w14:textId="77777777" w:rsidR="001C6ACE" w:rsidRDefault="001C6ACE" w:rsidP="00166F97">
            <w:pPr>
              <w:spacing w:after="1977" w:line="269" w:lineRule="exact"/>
              <w:ind w:left="13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AND TO:</w:t>
            </w:r>
          </w:p>
        </w:tc>
        <w:tc>
          <w:tcPr>
            <w:tcW w:w="7570" w:type="dxa"/>
          </w:tcPr>
          <w:p w14:paraId="5C3014E0" w14:textId="77777777" w:rsidR="001C6ACE" w:rsidRDefault="001C6ACE" w:rsidP="00166F97">
            <w:pPr>
              <w:spacing w:after="47" w:line="316" w:lineRule="exact"/>
              <w:ind w:left="10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MINISTER OF FINANCE INSOLVENCY UNIT</w:t>
            </w:r>
          </w:p>
          <w:p w14:paraId="3B9DAFD0" w14:textId="77777777" w:rsidR="001C6ACE" w:rsidRDefault="001C6ACE" w:rsidP="00166F97">
            <w:pPr>
              <w:spacing w:line="324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6</w:t>
            </w:r>
            <w:r>
              <w:rPr>
                <w:rFonts w:eastAsia="Times New Roman"/>
                <w:color w:val="000000"/>
                <w:sz w:val="16"/>
              </w:rPr>
              <w:t xml:space="preserve">th </w:t>
            </w:r>
            <w:r>
              <w:rPr>
                <w:rFonts w:eastAsia="Times New Roman"/>
                <w:color w:val="000000"/>
                <w:sz w:val="24"/>
              </w:rPr>
              <w:t xml:space="preserve">Floor, 33 King Street West </w:t>
            </w:r>
            <w:r>
              <w:rPr>
                <w:rFonts w:eastAsia="Times New Roman"/>
                <w:color w:val="000000"/>
                <w:sz w:val="24"/>
              </w:rPr>
              <w:br/>
              <w:t>Oshawa, ON L1H 8H5</w:t>
            </w:r>
          </w:p>
          <w:p w14:paraId="2B6EA19F" w14:textId="77777777" w:rsidR="001C6ACE" w:rsidRDefault="001C6ACE" w:rsidP="00166F97">
            <w:pPr>
              <w:spacing w:before="364" w:line="274" w:lineRule="exact"/>
              <w:ind w:left="72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Insolvency Unit</w:t>
            </w:r>
          </w:p>
          <w:p w14:paraId="4E3B092F" w14:textId="77777777" w:rsidR="001C6ACE" w:rsidRDefault="004710FA" w:rsidP="00166F97">
            <w:pPr>
              <w:spacing w:before="43" w:line="225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hyperlink r:id="rId32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>Email:</w:t>
              </w:r>
            </w:hyperlink>
            <w:hyperlink r:id="rId33">
              <w:r w:rsidR="001C6ACE">
                <w:rPr>
                  <w:rFonts w:eastAsia="Times New Roman"/>
                  <w:color w:val="0000FF"/>
                  <w:sz w:val="24"/>
                  <w:u w:val="single"/>
                </w:rPr>
                <w:t xml:space="preserve"> insolvency.unit@ontario.ca</w:t>
              </w:r>
            </w:hyperlink>
            <w:r w:rsidR="001C6ACE">
              <w:rPr>
                <w:rFonts w:eastAsia="Times New Roman"/>
                <w:color w:val="0562C1"/>
                <w:sz w:val="24"/>
              </w:rPr>
              <w:t xml:space="preserve"> </w:t>
            </w:r>
          </w:p>
          <w:p w14:paraId="1CF6368E" w14:textId="7A3EA6FD" w:rsidR="001C6ACE" w:rsidRPr="00F4574B" w:rsidRDefault="001C6ACE" w:rsidP="00F4574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123A3000" w14:textId="77777777" w:rsidR="001C6ACE" w:rsidRDefault="001C6ACE" w:rsidP="006457A0">
      <w:pPr>
        <w:sectPr w:rsidR="001C6ACE" w:rsidSect="00887798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Email Service List</w:t>
      </w:r>
    </w:p>
    <w:p w14:paraId="2CB0D68A" w14:textId="367E2D30" w:rsidR="001C6ACE" w:rsidRDefault="004710FA" w:rsidP="001C6ACE">
      <w:pPr>
        <w:tabs>
          <w:tab w:val="left" w:pos="2304"/>
          <w:tab w:val="left" w:pos="4392"/>
          <w:tab w:val="right" w:pos="9432"/>
        </w:tabs>
        <w:spacing w:before="239" w:line="276" w:lineRule="exact"/>
        <w:textAlignment w:val="baseline"/>
        <w:rPr>
          <w:rFonts w:eastAsia="Times New Roman"/>
          <w:color w:val="0000FF"/>
          <w:sz w:val="24"/>
          <w:u w:val="single"/>
        </w:rPr>
      </w:pPr>
      <w:hyperlink r:id="rId40">
        <w:r w:rsidR="001C6ACE">
          <w:rPr>
            <w:rFonts w:eastAsia="Times New Roman"/>
            <w:color w:val="0000FF"/>
            <w:sz w:val="24"/>
            <w:u w:val="single"/>
          </w:rPr>
          <w:t>lwilliams@tgf.ca</w:t>
        </w:r>
      </w:hyperlink>
      <w:r w:rsidR="001C6ACE">
        <w:rPr>
          <w:rFonts w:eastAsia="Times New Roman"/>
          <w:color w:val="0000FF"/>
          <w:sz w:val="24"/>
          <w:u w:val="single"/>
        </w:rPr>
        <w:t>;</w:t>
      </w:r>
      <w:r w:rsidR="001C6ACE">
        <w:rPr>
          <w:rFonts w:eastAsia="Times New Roman"/>
          <w:color w:val="0000FF"/>
          <w:sz w:val="24"/>
          <w:u w:val="single"/>
        </w:rPr>
        <w:tab/>
      </w:r>
      <w:hyperlink r:id="rId41">
        <w:r w:rsidR="001C6ACE">
          <w:rPr>
            <w:rFonts w:eastAsia="Times New Roman"/>
            <w:color w:val="0000FF"/>
            <w:sz w:val="24"/>
            <w:u w:val="single"/>
          </w:rPr>
          <w:t>rohare@tgf.ca</w:t>
        </w:r>
      </w:hyperlink>
      <w:r w:rsidR="001C6ACE">
        <w:rPr>
          <w:rFonts w:eastAsia="Times New Roman"/>
          <w:color w:val="0000FF"/>
          <w:sz w:val="24"/>
          <w:u w:val="single"/>
        </w:rPr>
        <w:t>;</w:t>
      </w:r>
      <w:r w:rsidR="001C6ACE">
        <w:rPr>
          <w:rFonts w:eastAsia="Times New Roman"/>
          <w:color w:val="0000FF"/>
          <w:sz w:val="24"/>
          <w:u w:val="single"/>
        </w:rPr>
        <w:tab/>
      </w:r>
      <w:hyperlink r:id="rId42">
        <w:r w:rsidR="001C6ACE">
          <w:rPr>
            <w:rFonts w:eastAsia="Times New Roman"/>
            <w:color w:val="0000FF"/>
            <w:sz w:val="24"/>
            <w:u w:val="single"/>
          </w:rPr>
          <w:t>andrews@schachter.ca</w:t>
        </w:r>
      </w:hyperlink>
      <w:r w:rsidR="001C6ACE">
        <w:rPr>
          <w:rFonts w:eastAsia="Times New Roman"/>
          <w:color w:val="0000FF"/>
          <w:sz w:val="24"/>
          <w:u w:val="single"/>
        </w:rPr>
        <w:t>;</w:t>
      </w:r>
    </w:p>
    <w:p w14:paraId="17232AA0" w14:textId="3F5898DB" w:rsidR="001C6ACE" w:rsidRDefault="004710FA" w:rsidP="001C6ACE">
      <w:pPr>
        <w:spacing w:line="276" w:lineRule="exact"/>
        <w:ind w:right="864"/>
        <w:textAlignment w:val="baseline"/>
        <w:rPr>
          <w:rFonts w:eastAsia="Times New Roman"/>
          <w:color w:val="0000FF"/>
          <w:spacing w:val="-1"/>
          <w:sz w:val="24"/>
        </w:rPr>
      </w:pPr>
      <w:hyperlink r:id="rId43">
        <w:r w:rsidR="001C6ACE">
          <w:rPr>
            <w:rFonts w:eastAsia="Times New Roman"/>
            <w:color w:val="0000FF"/>
            <w:spacing w:val="-1"/>
            <w:sz w:val="24"/>
            <w:u w:val="single"/>
          </w:rPr>
          <w:t>justin@necpal.com</w:t>
        </w:r>
      </w:hyperlink>
      <w:r w:rsidR="001C6ACE"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44">
        <w:r w:rsidR="001C6ACE">
          <w:rPr>
            <w:rFonts w:eastAsia="Times New Roman"/>
            <w:color w:val="0000FF"/>
            <w:spacing w:val="-1"/>
            <w:sz w:val="24"/>
            <w:u w:val="single"/>
          </w:rPr>
          <w:t>michael.mctaggart@pwc.com</w:t>
        </w:r>
      </w:hyperlink>
      <w:r w:rsidR="001C6ACE">
        <w:rPr>
          <w:rFonts w:eastAsia="Times New Roman"/>
          <w:color w:val="0000FF"/>
          <w:spacing w:val="-1"/>
          <w:sz w:val="24"/>
          <w:u w:val="single"/>
        </w:rPr>
        <w:t>;</w:t>
      </w:r>
      <w:r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45" w:history="1">
        <w:r w:rsidRPr="00567A79">
          <w:rPr>
            <w:rStyle w:val="Hyperlink"/>
            <w:rFonts w:eastAsia="Times New Roman"/>
            <w:sz w:val="24"/>
            <w:lang w:val="en-CA"/>
          </w:rPr>
          <w:t xml:space="preserve"> lindsay.s.pellett@pwc.com</w:t>
        </w:r>
      </w:hyperlink>
      <w:r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r w:rsidR="001C6ACE">
        <w:rPr>
          <w:rFonts w:eastAsia="Times New Roman"/>
          <w:color w:val="0000FF"/>
          <w:spacing w:val="-1"/>
          <w:sz w:val="24"/>
          <w:u w:val="single"/>
        </w:rPr>
        <w:t xml:space="preserve"> </w:t>
      </w:r>
      <w:hyperlink r:id="rId46" w:history="1">
        <w:r w:rsidRPr="00567A79">
          <w:rPr>
            <w:rStyle w:val="Hyperlink"/>
            <w:rFonts w:eastAsia="Times New Roman"/>
            <w:sz w:val="24"/>
            <w:lang w:val="en-CA"/>
          </w:rPr>
          <w:t xml:space="preserve"> sam.m.mcalpine@pwc.com</w:t>
        </w:r>
      </w:hyperlink>
      <w:r>
        <w:rPr>
          <w:rFonts w:eastAsia="Times New Roman"/>
          <w:color w:val="0000FF"/>
          <w:sz w:val="24"/>
          <w:u w:val="single"/>
          <w:lang w:val="en-CA"/>
        </w:rPr>
        <w:t xml:space="preserve">; </w:t>
      </w:r>
      <w:hyperlink r:id="rId47">
        <w:r w:rsidR="001C6ACE">
          <w:rPr>
            <w:rFonts w:eastAsia="Times New Roman"/>
            <w:color w:val="0000FF"/>
            <w:spacing w:val="-1"/>
            <w:sz w:val="24"/>
            <w:u w:val="single"/>
          </w:rPr>
          <w:t>jbellissimo@cassels.com</w:t>
        </w:r>
      </w:hyperlink>
      <w:r w:rsidR="001C6ACE"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48">
        <w:r w:rsidR="001C6ACE">
          <w:rPr>
            <w:rFonts w:eastAsia="Times New Roman"/>
            <w:color w:val="0000FF"/>
            <w:spacing w:val="-1"/>
            <w:sz w:val="24"/>
            <w:u w:val="single"/>
          </w:rPr>
          <w:t>AGC-PGC.Toronto-Tax-Fiscal@justice.gc.ca</w:t>
        </w:r>
      </w:hyperlink>
      <w:r w:rsidR="001C6ACE">
        <w:rPr>
          <w:rFonts w:eastAsia="Times New Roman"/>
          <w:color w:val="0000FF"/>
          <w:spacing w:val="-1"/>
          <w:sz w:val="24"/>
          <w:u w:val="single"/>
        </w:rPr>
        <w:t xml:space="preserve">; </w:t>
      </w:r>
      <w:hyperlink r:id="rId49">
        <w:r w:rsidR="001C6ACE">
          <w:rPr>
            <w:rFonts w:eastAsia="Times New Roman"/>
            <w:color w:val="0000FF"/>
            <w:spacing w:val="-1"/>
            <w:sz w:val="24"/>
            <w:u w:val="single"/>
          </w:rPr>
          <w:t>insolvency.unit@ontario.ca</w:t>
        </w:r>
      </w:hyperlink>
      <w:r w:rsidR="001C6ACE">
        <w:rPr>
          <w:rFonts w:eastAsia="Times New Roman"/>
          <w:color w:val="0000FF"/>
          <w:spacing w:val="-1"/>
          <w:sz w:val="24"/>
        </w:rPr>
        <w:t xml:space="preserve">; </w:t>
      </w:r>
      <w:hyperlink r:id="rId50" w:history="1">
        <w:r w:rsidR="001C6ACE" w:rsidRPr="00236B26">
          <w:rPr>
            <w:rStyle w:val="Hyperlink"/>
            <w:rFonts w:eastAsia="Times New Roman"/>
            <w:spacing w:val="-1"/>
            <w:sz w:val="24"/>
          </w:rPr>
          <w:t>gphoenix@LN.Law</w:t>
        </w:r>
      </w:hyperlink>
    </w:p>
    <w:p w14:paraId="3537DFBD" w14:textId="77777777" w:rsidR="00002653" w:rsidRPr="00504519" w:rsidRDefault="00002653" w:rsidP="006457A0"/>
    <w:sectPr w:rsidR="00002653" w:rsidRPr="00504519" w:rsidSect="00887798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F890" w14:textId="77777777" w:rsidR="00F4574B" w:rsidRDefault="00F45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66F" w14:textId="02DCC116" w:rsidR="00002653" w:rsidRDefault="00F4574B">
    <w:pPr>
      <w:pStyle w:val="Footer"/>
    </w:pPr>
    <w:r>
      <w:rPr>
        <w:noProof/>
      </w:rPr>
      <w:pict w14:anchorId="1E515478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312231F2" w14:textId="2B278BF3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7E2ED28" w14:textId="418BC85C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507C" w14:textId="1BD1A957" w:rsidR="00002653" w:rsidRDefault="00F4574B">
    <w:pPr>
      <w:pStyle w:val="Footer"/>
    </w:pPr>
    <w:r>
      <w:rPr>
        <w:noProof/>
      </w:rPr>
      <w:pict w14:anchorId="661D3F3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B103D04" w14:textId="6C180226" w:rsidR="00F4574B" w:rsidRDefault="00F4574B">
                <w:pPr>
                  <w:pStyle w:val="MacPacTrailer"/>
                </w:pPr>
                <w:r>
                  <w:t>LEGAL*66852349.1</w:t>
                </w:r>
              </w:p>
              <w:p w14:paraId="09016FDD" w14:textId="6DC49BD6" w:rsidR="00F4574B" w:rsidRDefault="00F4574B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114CD" w14:textId="77777777" w:rsidR="00F4574B" w:rsidRDefault="00F45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CACA" w14:textId="77777777" w:rsidR="00F4574B" w:rsidRDefault="00F45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66852349||2~1||3~Service List - December 09 2024||5~JBELLISS||6~JBELLISS||7~WORDX||8~DOC||10~12/9/2024 7:19:58 PM||11~12/9/2024 7:19:57 PM||13~55836||14~False||17~public||18~JBELLISS||19~JBELLISS||21~True||22~True||23~False||25~025077||26~025077-00032||29~JBELLISS||53~003||60~PRICEWATERHOUSECOOPERS INC.||61~J2 RECEIVERSHIP||64~Bellissimo, Joseph||72~Financial Services||74~Bellissimo, Joseph||75~Bellissimo, Joseph||76~Microsoft Word DOCX||77~Document||82~docx||85~12/9/2024 7:19:59 PM||99~1/1/0001 12:00:00 AM||106~C:\Users\jbelliss\AppData\Roaming\iManage\Work\Recent\PRICEWATERHOUSECOOPERS INC. re J2 RECEIVERSHIP - 025077-00032\Service List - December 09 2024(66852349.1).docx||107~1/1/0001 12:00:00 AM||109~12/9/2024 7:19:58 PM||113~12/9/2024 7:19:57 PM||114~12/9/2024 7:19:58 PM||124~False||"/>
    <w:docVar w:name="ForteTempFile" w:val="C:\Users\Natalie\AppData\Local\Temp\4230e271-e7f3-4da7-8153-6599d259be9e.docx"/>
    <w:docVar w:name="zzmp10LastTrailerInserted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LastTrailerInserted_1078" w:val="^`~#mp!@'&lt;/#0┚┨66:~ŗmƃM⌐ƘT⌖JãUp⌆Ã₰Êl ’⌇⌍⌌‘!bFø⌍⌌†‪Év4Ó@”ÐÆˌø¦±¯b=ñwB)*ÅY»ÊŧŤ⌕#'/CƁ⌠Ŗ‶‗⌝⌓c⌐¯“]ôÊ“pIP¼QªeæÎ⌄Ù¨⌅⌃ÎYR%Là‴îË;N]QÚÚè‡Ðo!­M⌘$à⌏⌐Méþ&amp;⌑Ö*6`_9NJ3N011"/>
    <w:docVar w:name="zzmp10mSEGsValidated" w:val="1"/>
    <w:docVar w:name="zzmpLegacyTrailerRemoved" w:val="True"/>
  </w:docVars>
  <w:rsids>
    <w:rsidRoot w:val="00406D73"/>
    <w:rsid w:val="00002653"/>
    <w:rsid w:val="000038D6"/>
    <w:rsid w:val="00030BB9"/>
    <w:rsid w:val="00036933"/>
    <w:rsid w:val="00060654"/>
    <w:rsid w:val="00065F41"/>
    <w:rsid w:val="00074DA6"/>
    <w:rsid w:val="00087562"/>
    <w:rsid w:val="0009315D"/>
    <w:rsid w:val="00097D1D"/>
    <w:rsid w:val="00110E26"/>
    <w:rsid w:val="00114B41"/>
    <w:rsid w:val="001443F3"/>
    <w:rsid w:val="00154892"/>
    <w:rsid w:val="001802A2"/>
    <w:rsid w:val="00185A47"/>
    <w:rsid w:val="001C6ACE"/>
    <w:rsid w:val="001D19E3"/>
    <w:rsid w:val="001D445C"/>
    <w:rsid w:val="001E012C"/>
    <w:rsid w:val="002072F9"/>
    <w:rsid w:val="00241C6D"/>
    <w:rsid w:val="0024452C"/>
    <w:rsid w:val="00285E38"/>
    <w:rsid w:val="002949CD"/>
    <w:rsid w:val="00294E24"/>
    <w:rsid w:val="002E5AD0"/>
    <w:rsid w:val="002F4E14"/>
    <w:rsid w:val="002F780D"/>
    <w:rsid w:val="002F788A"/>
    <w:rsid w:val="00301D11"/>
    <w:rsid w:val="003237F2"/>
    <w:rsid w:val="003C7525"/>
    <w:rsid w:val="003D19A1"/>
    <w:rsid w:val="00402B30"/>
    <w:rsid w:val="00406D73"/>
    <w:rsid w:val="00407B2D"/>
    <w:rsid w:val="00427DF3"/>
    <w:rsid w:val="00460F62"/>
    <w:rsid w:val="004710FA"/>
    <w:rsid w:val="00472882"/>
    <w:rsid w:val="0047569E"/>
    <w:rsid w:val="00486683"/>
    <w:rsid w:val="004B19B5"/>
    <w:rsid w:val="004C1B60"/>
    <w:rsid w:val="004D0A2C"/>
    <w:rsid w:val="004D17D3"/>
    <w:rsid w:val="004E764D"/>
    <w:rsid w:val="00504519"/>
    <w:rsid w:val="005047B2"/>
    <w:rsid w:val="00521016"/>
    <w:rsid w:val="005476CA"/>
    <w:rsid w:val="005608B6"/>
    <w:rsid w:val="00571869"/>
    <w:rsid w:val="00572B83"/>
    <w:rsid w:val="005A3544"/>
    <w:rsid w:val="005C40AC"/>
    <w:rsid w:val="005C6437"/>
    <w:rsid w:val="005F6904"/>
    <w:rsid w:val="006435D0"/>
    <w:rsid w:val="006457A0"/>
    <w:rsid w:val="0065076A"/>
    <w:rsid w:val="00654484"/>
    <w:rsid w:val="006A1F22"/>
    <w:rsid w:val="006B47DF"/>
    <w:rsid w:val="006D5FA0"/>
    <w:rsid w:val="006E5840"/>
    <w:rsid w:val="007026B5"/>
    <w:rsid w:val="007216B2"/>
    <w:rsid w:val="007236E5"/>
    <w:rsid w:val="00745E74"/>
    <w:rsid w:val="0075521C"/>
    <w:rsid w:val="0078355F"/>
    <w:rsid w:val="007854A3"/>
    <w:rsid w:val="0079262E"/>
    <w:rsid w:val="007A3F90"/>
    <w:rsid w:val="007A72D1"/>
    <w:rsid w:val="007A7407"/>
    <w:rsid w:val="007C4C1A"/>
    <w:rsid w:val="007D021B"/>
    <w:rsid w:val="007D19F7"/>
    <w:rsid w:val="007F00FE"/>
    <w:rsid w:val="007F038E"/>
    <w:rsid w:val="00816736"/>
    <w:rsid w:val="0081709A"/>
    <w:rsid w:val="00871703"/>
    <w:rsid w:val="0087292E"/>
    <w:rsid w:val="00873BBB"/>
    <w:rsid w:val="00880FA8"/>
    <w:rsid w:val="00887798"/>
    <w:rsid w:val="008978BF"/>
    <w:rsid w:val="008D4961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E72E5"/>
    <w:rsid w:val="009F65FF"/>
    <w:rsid w:val="009F7CB8"/>
    <w:rsid w:val="00A12D97"/>
    <w:rsid w:val="00A15F7D"/>
    <w:rsid w:val="00A37CD5"/>
    <w:rsid w:val="00A43F36"/>
    <w:rsid w:val="00A61C5A"/>
    <w:rsid w:val="00A63251"/>
    <w:rsid w:val="00A65182"/>
    <w:rsid w:val="00A90174"/>
    <w:rsid w:val="00A9064C"/>
    <w:rsid w:val="00AA6DEE"/>
    <w:rsid w:val="00AB1B58"/>
    <w:rsid w:val="00AC1C36"/>
    <w:rsid w:val="00AC1F34"/>
    <w:rsid w:val="00AE4C24"/>
    <w:rsid w:val="00AF57CC"/>
    <w:rsid w:val="00B27A6F"/>
    <w:rsid w:val="00B36C8B"/>
    <w:rsid w:val="00B42278"/>
    <w:rsid w:val="00B43B6E"/>
    <w:rsid w:val="00B52376"/>
    <w:rsid w:val="00B66A78"/>
    <w:rsid w:val="00B76681"/>
    <w:rsid w:val="00B90651"/>
    <w:rsid w:val="00B9644C"/>
    <w:rsid w:val="00BA46AD"/>
    <w:rsid w:val="00BA4D34"/>
    <w:rsid w:val="00BA7524"/>
    <w:rsid w:val="00BB058E"/>
    <w:rsid w:val="00BB09F1"/>
    <w:rsid w:val="00BB631A"/>
    <w:rsid w:val="00BD1929"/>
    <w:rsid w:val="00BF0F24"/>
    <w:rsid w:val="00C17152"/>
    <w:rsid w:val="00C33A74"/>
    <w:rsid w:val="00C403F4"/>
    <w:rsid w:val="00C44F8C"/>
    <w:rsid w:val="00C511BD"/>
    <w:rsid w:val="00C7240A"/>
    <w:rsid w:val="00C73230"/>
    <w:rsid w:val="00C7599C"/>
    <w:rsid w:val="00C868FB"/>
    <w:rsid w:val="00C9432F"/>
    <w:rsid w:val="00C94D6B"/>
    <w:rsid w:val="00CC7C2E"/>
    <w:rsid w:val="00D06ECB"/>
    <w:rsid w:val="00D16E12"/>
    <w:rsid w:val="00D26D3D"/>
    <w:rsid w:val="00D42701"/>
    <w:rsid w:val="00D731C6"/>
    <w:rsid w:val="00D76811"/>
    <w:rsid w:val="00D80374"/>
    <w:rsid w:val="00D90B7D"/>
    <w:rsid w:val="00D92FAF"/>
    <w:rsid w:val="00E1565E"/>
    <w:rsid w:val="00E74CE8"/>
    <w:rsid w:val="00EA2452"/>
    <w:rsid w:val="00EB6C86"/>
    <w:rsid w:val="00EB78F4"/>
    <w:rsid w:val="00EC73E1"/>
    <w:rsid w:val="00ED1E6D"/>
    <w:rsid w:val="00EF36B4"/>
    <w:rsid w:val="00F200E2"/>
    <w:rsid w:val="00F35736"/>
    <w:rsid w:val="00F3582D"/>
    <w:rsid w:val="00F35E24"/>
    <w:rsid w:val="00F4574B"/>
    <w:rsid w:val="00F46320"/>
    <w:rsid w:val="00F53145"/>
    <w:rsid w:val="00F56AD5"/>
    <w:rsid w:val="00F6646A"/>
    <w:rsid w:val="00F73A42"/>
    <w:rsid w:val="00FA7DC2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F4574B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williams@tgf.ca" TargetMode="External" Id="rId13" /><Relationship Type="http://schemas.openxmlformats.org/officeDocument/2006/relationships/hyperlink" Target="mailto:gphoenix@LN.Law" TargetMode="External" Id="rId18" /><Relationship Type="http://schemas.openxmlformats.org/officeDocument/2006/relationships/hyperlink" Target="mailto:jbellissimo@cassels.com" TargetMode="External" Id="rId26" /><Relationship Type="http://schemas.openxmlformats.org/officeDocument/2006/relationships/footer" Target="footer3.xml" Id="rId39" /><Relationship Type="http://schemas.openxmlformats.org/officeDocument/2006/relationships/hyperlink" Target="mailto:michael.mctaggart@pwc.com" TargetMode="External" Id="rId21" /><Relationship Type="http://schemas.openxmlformats.org/officeDocument/2006/relationships/header" Target="header1.xml" Id="rId34" /><Relationship Type="http://schemas.openxmlformats.org/officeDocument/2006/relationships/hyperlink" Target="mailto:andrews@schachter.ca" TargetMode="External" Id="rId42" /><Relationship Type="http://schemas.openxmlformats.org/officeDocument/2006/relationships/hyperlink" Target="mailto:jbellissimo@cassels.com" TargetMode="External" Id="rId47" /><Relationship Type="http://schemas.openxmlformats.org/officeDocument/2006/relationships/hyperlink" Target="mailto:gphoenix@LN.Law" TargetMode="External" Id="rId50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mailto:andrews@schachter.ca" TargetMode="External" Id="rId16" /><Relationship Type="http://schemas.openxmlformats.org/officeDocument/2006/relationships/hyperlink" Target="mailto:justin@necpal.com" TargetMode="External" Id="rId29" /><Relationship Type="http://schemas.openxmlformats.org/officeDocument/2006/relationships/endnotes" Target="endnotes.xml" Id="rId11" /><Relationship Type="http://schemas.openxmlformats.org/officeDocument/2006/relationships/hyperlink" Target="mailto:michael.mctaggart@pwc.com" TargetMode="External" Id="rId24" /><Relationship Type="http://schemas.openxmlformats.org/officeDocument/2006/relationships/hyperlink" Target="mailto:insolvency.unit@ontario.ca" TargetMode="External" Id="rId32" /><Relationship Type="http://schemas.openxmlformats.org/officeDocument/2006/relationships/footer" Target="footer2.xml" Id="rId37" /><Relationship Type="http://schemas.openxmlformats.org/officeDocument/2006/relationships/hyperlink" Target="mailto:lwilliams@tgf.ca" TargetMode="External" Id="rId40" /><Relationship Type="http://schemas.openxmlformats.org/officeDocument/2006/relationships/hyperlink" Target="mailto:%20lindsay.s.pellett@pwc.com" TargetMode="External" Id="rId45" /><Relationship Type="http://schemas.openxmlformats.org/officeDocument/2006/relationships/theme" Target="theme/theme1.xml" Id="rId53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hyperlink" Target="mailto:gphoenix@LN.Law" TargetMode="External" Id="rId19" /><Relationship Type="http://schemas.openxmlformats.org/officeDocument/2006/relationships/hyperlink" Target="mailto:AGC-PGC.Toronto-Tax-Fiscal@justice.gc.ca" TargetMode="External" Id="rId31" /><Relationship Type="http://schemas.openxmlformats.org/officeDocument/2006/relationships/hyperlink" Target="mailto:michael.mctaggart@pwc.com" TargetMode="External" Id="rId44" /><Relationship Type="http://schemas.openxmlformats.org/officeDocument/2006/relationships/glossaryDocument" Target="glossary/document.xml" Id="rId5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rohare@tgf.ca" TargetMode="External" Id="rId14" /><Relationship Type="http://schemas.openxmlformats.org/officeDocument/2006/relationships/hyperlink" Target="mailto:michael.mctaggart@pwc.com" TargetMode="External" Id="rId22" /><Relationship Type="http://schemas.openxmlformats.org/officeDocument/2006/relationships/hyperlink" Target="mailto:jbellissimo@cassels.com" TargetMode="External" Id="rId27" /><Relationship Type="http://schemas.openxmlformats.org/officeDocument/2006/relationships/hyperlink" Target="mailto:AGC-PGC.Toronto-Tax-Fiscal@justice.gc.ca" TargetMode="External" Id="rId30" /><Relationship Type="http://schemas.openxmlformats.org/officeDocument/2006/relationships/header" Target="header2.xml" Id="rId35" /><Relationship Type="http://schemas.openxmlformats.org/officeDocument/2006/relationships/hyperlink" Target="mailto:justin@necpal.com" TargetMode="External" Id="rId43" /><Relationship Type="http://schemas.openxmlformats.org/officeDocument/2006/relationships/hyperlink" Target="mailto:AGC-PGC.Toronto-Tax-Fiscal@justice.gc.ca" TargetMode="External" Id="rId48" /><Relationship Type="http://schemas.openxmlformats.org/officeDocument/2006/relationships/settings" Target="settings.xml" Id="rId8" /><Relationship Type="http://schemas.openxmlformats.org/officeDocument/2006/relationships/fontTable" Target="fontTable.xml" Id="rId51" /><Relationship Type="http://schemas.openxmlformats.org/officeDocument/2006/relationships/customXml" Target="../customXml/item3.xml" Id="rId3" /><Relationship Type="http://schemas.openxmlformats.org/officeDocument/2006/relationships/hyperlink" Target="mailto:lwilliams@tgf.ca" TargetMode="External" Id="rId12" /><Relationship Type="http://schemas.openxmlformats.org/officeDocument/2006/relationships/hyperlink" Target="mailto:andrews@schachter.ca" TargetMode="External" Id="rId17" /><Relationship Type="http://schemas.openxmlformats.org/officeDocument/2006/relationships/hyperlink" Target="mailto:%20sam.m.mcalpine@pwc.com" TargetMode="External" Id="rId25" /><Relationship Type="http://schemas.openxmlformats.org/officeDocument/2006/relationships/hyperlink" Target="mailto:insolvency.unit@ontario.ca" TargetMode="External" Id="rId33" /><Relationship Type="http://schemas.openxmlformats.org/officeDocument/2006/relationships/header" Target="header3.xml" Id="rId38" /><Relationship Type="http://schemas.openxmlformats.org/officeDocument/2006/relationships/hyperlink" Target="mailto:%20sam.m.mcalpine@pwc.com" TargetMode="External" Id="rId46" /><Relationship Type="http://schemas.openxmlformats.org/officeDocument/2006/relationships/hyperlink" Target="mailto:michael.mctaggart@pwc.com" TargetMode="External" Id="rId20" /><Relationship Type="http://schemas.openxmlformats.org/officeDocument/2006/relationships/hyperlink" Target="mailto:rohare@tgf.ca" TargetMode="Externa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rohare@tgf.ca" TargetMode="External" Id="rId15" /><Relationship Type="http://schemas.openxmlformats.org/officeDocument/2006/relationships/hyperlink" Target="mailto:%20lindsay.s.pellett@pwc.com" TargetMode="External" Id="rId23" /><Relationship Type="http://schemas.openxmlformats.org/officeDocument/2006/relationships/hyperlink" Target="mailto:justin@necpal.com" TargetMode="External" Id="rId28" /><Relationship Type="http://schemas.openxmlformats.org/officeDocument/2006/relationships/footer" Target="footer1.xml" Id="rId36" /><Relationship Type="http://schemas.openxmlformats.org/officeDocument/2006/relationships/hyperlink" Target="mailto:insolvency.unit@ontario.ca" TargetMode="External" Id="rId49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4B19B5"/>
    <w:rsid w:val="00C56367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��< ? x m l   v e r s i o n = " 1 . 0 "   e n c o d i n g = " u t f - 1 6 " ? >  
 < p r o p e r t i e s   x m l n s = " h t t p : / / w w w . i m a n a g e . c o m / w o r k / x m l s c h e m a " >  
     < d o c u m e n t i d > L E G A L ! 6 6 8 5 2 3 4 9 . 1 < / d o c u m e n t i d >  
     < s e n d e r i d > J B E L L I S S < / s e n d e r i d >  
     < s e n d e r e m a i l > J B E L L I S S I M O @ C A S S E L S . C O M < / s e n d e r e m a i l >  
     < l a s t m o d i f i e d > 2 0 2 4 - 1 2 - 0 9 T 1 4 : 2 1 : 0 0 . 0 0 0 0 0 0 0 - 0 5 : 0 0 < / l a s t m o d i f i e d >  
     < d a t a b a s e > L E G A L 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Props1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680839-7fed-4d51-ad4d-6425ccf8a675"/>
    <ds:schemaRef ds:uri="2f61e48c-1f58-4f0b-b066-bbe893576e42"/>
  </ds:schemaRefs>
</ds:datastoreItem>
</file>

<file path=customXml/itemProps3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3466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Bellissimo, Joseph</cp:lastModifiedBy>
  <cp:revision>4</cp:revision>
  <dcterms:created xsi:type="dcterms:W3CDTF">2024-12-09T19:19:00Z</dcterms:created>
  <dcterms:modified xsi:type="dcterms:W3CDTF">2024-12-09T19:21:00Z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