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23EB" w14:textId="77777777" w:rsidR="003D27A0" w:rsidRPr="003D27A0" w:rsidRDefault="003D27A0" w:rsidP="003D27A0">
      <w:pPr>
        <w:spacing w:after="240" w:line="240" w:lineRule="auto"/>
        <w:jc w:val="both"/>
        <w:rPr>
          <w:rFonts w:ascii="Arial" w:eastAsia="Times New Roman" w:hAnsi="Arial" w:cs="Arial"/>
          <w:b/>
          <w:lang w:val="fr-FR"/>
        </w:rPr>
      </w:pPr>
      <w:r w:rsidRPr="003D27A0">
        <w:rPr>
          <w:rFonts w:ascii="Arial" w:eastAsia="Times New Roman" w:hAnsi="Arial" w:cs="Arial"/>
          <w:b/>
          <w:lang w:val="fr-FR"/>
        </w:rPr>
        <w:t>E-Service List</w:t>
      </w:r>
    </w:p>
    <w:p w14:paraId="464FF2D8" w14:textId="77777777" w:rsidR="003D27A0" w:rsidRPr="003D27A0" w:rsidRDefault="003D27A0" w:rsidP="003D27A0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fr-FR"/>
        </w:rPr>
      </w:pPr>
      <w:hyperlink r:id="rId6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lpillon@stikeman.com</w:t>
        </w:r>
      </w:hyperlink>
      <w:r w:rsidRPr="003D27A0">
        <w:rPr>
          <w:rFonts w:ascii="Arial" w:eastAsia="Times New Roman" w:hAnsi="Arial" w:cs="Arial"/>
          <w:lang w:val="fr-FR"/>
        </w:rPr>
        <w:t xml:space="preserve">; </w:t>
      </w:r>
      <w:hyperlink r:id="rId7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pyang@stikeman.com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8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michelle.pickett@pwc.com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9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tammy.muradova@pwc.com</w:t>
        </w:r>
      </w:hyperlink>
      <w:r w:rsidRPr="003D27A0">
        <w:rPr>
          <w:rFonts w:ascii="Arial" w:eastAsia="Times New Roman" w:hAnsi="Arial" w:cs="Arial"/>
          <w:bCs/>
          <w:color w:val="0000FF"/>
          <w:u w:val="single"/>
          <w:lang w:val="fr-FR"/>
        </w:rPr>
        <w:t xml:space="preserve">; </w:t>
      </w:r>
      <w:hyperlink r:id="rId10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sean.e.fleming@pwc.com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11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jdietrich@cassels.com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12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msassi@cassels.com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13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jeffrey.levine@mcmillan.ca</w:t>
        </w:r>
      </w:hyperlink>
      <w:r w:rsidRPr="003D27A0">
        <w:rPr>
          <w:rFonts w:ascii="Arial" w:eastAsia="Times New Roman" w:hAnsi="Arial" w:cs="Arial"/>
          <w:lang w:val="fr-FR"/>
        </w:rPr>
        <w:t xml:space="preserve">; </w:t>
      </w:r>
      <w:hyperlink r:id="rId14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wael.rostom@mcmillan.ca</w:t>
        </w:r>
      </w:hyperlink>
      <w:r w:rsidRPr="003D27A0">
        <w:rPr>
          <w:rFonts w:ascii="Arial" w:eastAsia="Times New Roman" w:hAnsi="Arial" w:cs="Arial"/>
          <w:bCs/>
          <w:lang w:val="fr-FR"/>
        </w:rPr>
        <w:t>;</w:t>
      </w:r>
      <w:r w:rsidRPr="003D27A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15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nmacparland@dwpv.com</w:t>
        </w:r>
      </w:hyperlink>
      <w:r w:rsidRPr="003D27A0">
        <w:rPr>
          <w:rFonts w:ascii="Arial" w:eastAsia="Times New Roman" w:hAnsi="Arial" w:cs="Arial"/>
          <w:color w:val="0000FF"/>
          <w:u w:val="single"/>
          <w:lang w:val="fr-FR"/>
        </w:rPr>
        <w:t>;</w:t>
      </w:r>
      <w:r w:rsidRPr="003D27A0">
        <w:rPr>
          <w:rFonts w:ascii="Arial" w:eastAsia="Times New Roman" w:hAnsi="Arial" w:cs="Arial"/>
          <w:bCs/>
          <w:lang w:val="fr-FR"/>
        </w:rPr>
        <w:t xml:space="preserve"> </w:t>
      </w:r>
      <w:hyperlink r:id="rId16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clonergan@bdo.ca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17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mbasso@bdo.ca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18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462akellman@uniforlocal414.ca</w:t>
        </w:r>
      </w:hyperlink>
      <w:r w:rsidRPr="003D27A0">
        <w:rPr>
          <w:rFonts w:ascii="Arial" w:eastAsia="Times New Roman" w:hAnsi="Arial" w:cs="Arial"/>
          <w:color w:val="0000FF"/>
          <w:u w:val="single"/>
          <w:lang w:val="fr-FR"/>
        </w:rPr>
        <w:t xml:space="preserve">; </w:t>
      </w:r>
      <w:hyperlink r:id="rId19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diane.winters@justice.gc.ca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20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pat.confalone@cra-arc.gc.ca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21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kay.singh@cra-arc.gc.ca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22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leslie.crawford@ontario.ca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23" w:history="1">
        <w:r w:rsidRPr="003D27A0">
          <w:rPr>
            <w:rFonts w:ascii="Arial" w:eastAsia="Times New Roman" w:hAnsi="Arial" w:cs="Arial"/>
            <w:bCs/>
            <w:color w:val="0000FF"/>
            <w:u w:val="single"/>
            <w:lang w:val="fr-FR"/>
          </w:rPr>
          <w:t>insolvency.unit@ontario.ca</w:t>
        </w:r>
      </w:hyperlink>
      <w:r w:rsidRPr="003D27A0">
        <w:rPr>
          <w:rFonts w:ascii="Arial" w:eastAsia="Times New Roman" w:hAnsi="Arial" w:cs="Arial"/>
          <w:bCs/>
          <w:lang w:val="fr-FR"/>
        </w:rPr>
        <w:t xml:space="preserve">; </w:t>
      </w:r>
      <w:hyperlink r:id="rId24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jlatham@goodmans.ca</w:t>
        </w:r>
      </w:hyperlink>
      <w:r w:rsidRPr="003D27A0">
        <w:rPr>
          <w:rFonts w:ascii="Arial" w:eastAsia="Times New Roman" w:hAnsi="Arial" w:cs="Arial"/>
          <w:lang w:val="fr-FR"/>
        </w:rPr>
        <w:t xml:space="preserve">; </w:t>
      </w:r>
      <w:hyperlink r:id="rId25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James.renihan@nortonrosefulbright.com</w:t>
        </w:r>
      </w:hyperlink>
      <w:r w:rsidRPr="003D27A0">
        <w:rPr>
          <w:rFonts w:ascii="Arial" w:eastAsia="Times New Roman" w:hAnsi="Arial" w:cs="Arial"/>
          <w:lang w:val="fr-FR"/>
        </w:rPr>
        <w:t xml:space="preserve">; </w:t>
      </w:r>
      <w:hyperlink r:id="rId26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dbraun@gordonbrothers.com</w:t>
        </w:r>
      </w:hyperlink>
      <w:r w:rsidRPr="003D27A0">
        <w:rPr>
          <w:rFonts w:ascii="Arial" w:eastAsia="Times New Roman" w:hAnsi="Arial" w:cs="Arial"/>
          <w:color w:val="0000FF"/>
          <w:u w:val="single"/>
          <w:lang w:val="fr-FR"/>
        </w:rPr>
        <w:t xml:space="preserve">; </w:t>
      </w:r>
      <w:hyperlink r:id="rId27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bsacco@arpac.ca</w:t>
        </w:r>
      </w:hyperlink>
      <w:r w:rsidRPr="003D27A0">
        <w:rPr>
          <w:rFonts w:ascii="Arial" w:eastAsia="Times New Roman" w:hAnsi="Arial" w:cs="Arial"/>
          <w:color w:val="0000FF"/>
          <w:u w:val="single"/>
          <w:lang w:val="fr-FR"/>
        </w:rPr>
        <w:t xml:space="preserve">; </w:t>
      </w:r>
      <w:hyperlink r:id="rId28" w:history="1">
        <w:r w:rsidRPr="003D27A0">
          <w:rPr>
            <w:rFonts w:ascii="Arial" w:eastAsia="Times New Roman" w:hAnsi="Arial" w:cs="Arial"/>
            <w:color w:val="0000FF"/>
            <w:u w:val="single"/>
            <w:lang w:val="fr-FR"/>
          </w:rPr>
          <w:t>afranco@cpavocats.ca</w:t>
        </w:r>
      </w:hyperlink>
    </w:p>
    <w:p w14:paraId="1C8D7BE8" w14:textId="77777777" w:rsidR="002B7EBE" w:rsidRDefault="002B7EBE"/>
    <w:sectPr w:rsidR="002B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7217" w14:textId="77777777" w:rsidR="003D27A0" w:rsidRDefault="003D27A0" w:rsidP="003D27A0">
      <w:pPr>
        <w:spacing w:after="0" w:line="240" w:lineRule="auto"/>
      </w:pPr>
      <w:r>
        <w:separator/>
      </w:r>
    </w:p>
  </w:endnote>
  <w:endnote w:type="continuationSeparator" w:id="0">
    <w:p w14:paraId="4B060182" w14:textId="77777777" w:rsidR="003D27A0" w:rsidRDefault="003D27A0" w:rsidP="003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572D" w14:textId="77777777" w:rsidR="003D27A0" w:rsidRDefault="003D27A0" w:rsidP="003D27A0">
      <w:pPr>
        <w:spacing w:after="0" w:line="240" w:lineRule="auto"/>
      </w:pPr>
      <w:r>
        <w:separator/>
      </w:r>
    </w:p>
  </w:footnote>
  <w:footnote w:type="continuationSeparator" w:id="0">
    <w:p w14:paraId="0083CFC3" w14:textId="77777777" w:rsidR="003D27A0" w:rsidRDefault="003D27A0" w:rsidP="003D2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A0"/>
    <w:rsid w:val="002B7EBE"/>
    <w:rsid w:val="003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D13A1"/>
  <w15:chartTrackingRefBased/>
  <w15:docId w15:val="{F712476B-7863-4A9F-B125-EA0CC23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pickett@pwc.com" TargetMode="External"/><Relationship Id="rId13" Type="http://schemas.openxmlformats.org/officeDocument/2006/relationships/hyperlink" Target="mailto:jeffrey.levine@mcmillan.ca" TargetMode="External"/><Relationship Id="rId18" Type="http://schemas.openxmlformats.org/officeDocument/2006/relationships/hyperlink" Target="mailto:462akellman@uniforlocal414.ca" TargetMode="External"/><Relationship Id="rId26" Type="http://schemas.openxmlformats.org/officeDocument/2006/relationships/hyperlink" Target="mailto:dbraun@gordonbrother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y.singh@cra-arc.gc.ca" TargetMode="External"/><Relationship Id="rId7" Type="http://schemas.openxmlformats.org/officeDocument/2006/relationships/hyperlink" Target="mailto:pyang@stikeman.com" TargetMode="External"/><Relationship Id="rId12" Type="http://schemas.openxmlformats.org/officeDocument/2006/relationships/hyperlink" Target="mailto:msassi@cassels.com" TargetMode="External"/><Relationship Id="rId17" Type="http://schemas.openxmlformats.org/officeDocument/2006/relationships/hyperlink" Target="mailto:mbasso@bdo.ca" TargetMode="External"/><Relationship Id="rId25" Type="http://schemas.openxmlformats.org/officeDocument/2006/relationships/hyperlink" Target="mailto:James.renihan@nortonrosefulbrigh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lonergan@bdo.ca" TargetMode="External"/><Relationship Id="rId20" Type="http://schemas.openxmlformats.org/officeDocument/2006/relationships/hyperlink" Target="mailto:pat.confalone@cra-arc.gc.c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pillon@stikeman.com" TargetMode="External"/><Relationship Id="rId11" Type="http://schemas.openxmlformats.org/officeDocument/2006/relationships/hyperlink" Target="mailto:jdietrich@cassels.com" TargetMode="External"/><Relationship Id="rId24" Type="http://schemas.openxmlformats.org/officeDocument/2006/relationships/hyperlink" Target="mailto:jlatham@goodmans.c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lonergan@bdo.ca" TargetMode="External"/><Relationship Id="rId23" Type="http://schemas.openxmlformats.org/officeDocument/2006/relationships/hyperlink" Target="mailto:insolvency.unit@ontario.ca" TargetMode="External"/><Relationship Id="rId28" Type="http://schemas.openxmlformats.org/officeDocument/2006/relationships/hyperlink" Target="mailto:afranco@cpavocats.ca" TargetMode="External"/><Relationship Id="rId10" Type="http://schemas.openxmlformats.org/officeDocument/2006/relationships/hyperlink" Target="mailto:sean.e.fleming@pwc.com" TargetMode="External"/><Relationship Id="rId19" Type="http://schemas.openxmlformats.org/officeDocument/2006/relationships/hyperlink" Target="mailto:diane.winters@justice.gc.c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mmy.muradova@pwc.com" TargetMode="External"/><Relationship Id="rId14" Type="http://schemas.openxmlformats.org/officeDocument/2006/relationships/hyperlink" Target="mailto:wael.rostom@mcmillan.ca" TargetMode="External"/><Relationship Id="rId22" Type="http://schemas.openxmlformats.org/officeDocument/2006/relationships/hyperlink" Target="mailto:leslie.crawford@ontario.ca" TargetMode="External"/><Relationship Id="rId27" Type="http://schemas.openxmlformats.org/officeDocument/2006/relationships/hyperlink" Target="mailto:bsacco@arpac.c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1416</Characters>
  <Application>Microsoft Office Word</Application>
  <DocSecurity>0</DocSecurity>
  <Lines>78</Lines>
  <Paragraphs>42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1</cp:revision>
  <dcterms:created xsi:type="dcterms:W3CDTF">2023-05-31T19:35:00Z</dcterms:created>
  <dcterms:modified xsi:type="dcterms:W3CDTF">2023-05-31T19:35:00Z</dcterms:modified>
</cp:coreProperties>
</file>