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23EB" w14:textId="77777777" w:rsidR="003D27A0" w:rsidRPr="003D27A0" w:rsidRDefault="003D27A0" w:rsidP="003D27A0">
      <w:pPr>
        <w:spacing w:after="240" w:line="240" w:lineRule="auto"/>
        <w:jc w:val="both"/>
        <w:rPr>
          <w:rFonts w:ascii="Arial" w:eastAsia="Times New Roman" w:hAnsi="Arial" w:cs="Arial"/>
          <w:b/>
          <w:lang w:val="fr-FR"/>
        </w:rPr>
      </w:pPr>
      <w:r w:rsidRPr="003D27A0">
        <w:rPr>
          <w:rFonts w:ascii="Arial" w:eastAsia="Times New Roman" w:hAnsi="Arial" w:cs="Arial"/>
          <w:b/>
          <w:lang w:val="fr-FR"/>
        </w:rPr>
        <w:t>E-Service List</w:t>
      </w:r>
    </w:p>
    <w:p w14:paraId="464FF2D8" w14:textId="77777777" w:rsidR="003D27A0" w:rsidRPr="003D27A0" w:rsidRDefault="003D27A0" w:rsidP="003D27A0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val="fr-FR"/>
        </w:rPr>
      </w:pPr>
      <w:hyperlink r:id="rId6" w:history="1">
        <w:r w:rsidRPr="003D27A0">
          <w:rPr>
            <w:rFonts w:ascii="Arial" w:eastAsia="Times New Roman" w:hAnsi="Arial" w:cs="Arial"/>
            <w:color w:val="0000FF"/>
            <w:u w:val="single"/>
            <w:lang w:val="fr-FR"/>
          </w:rPr>
          <w:t>lpillon@stikeman.com</w:t>
        </w:r>
      </w:hyperlink>
      <w:r w:rsidRPr="003D27A0">
        <w:rPr>
          <w:rFonts w:ascii="Arial" w:eastAsia="Times New Roman" w:hAnsi="Arial" w:cs="Arial"/>
          <w:lang w:val="fr-FR"/>
        </w:rPr>
        <w:t xml:space="preserve">; </w:t>
      </w:r>
      <w:hyperlink r:id="rId7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pyang@stikeman.com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8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michelle.pickett@pwc.com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9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tammy.muradova@pwc.com</w:t>
        </w:r>
      </w:hyperlink>
      <w:r w:rsidRPr="003D27A0">
        <w:rPr>
          <w:rFonts w:ascii="Arial" w:eastAsia="Times New Roman" w:hAnsi="Arial" w:cs="Arial"/>
          <w:bCs/>
          <w:color w:val="0000FF"/>
          <w:u w:val="single"/>
          <w:lang w:val="fr-FR"/>
        </w:rPr>
        <w:t xml:space="preserve">; </w:t>
      </w:r>
      <w:hyperlink r:id="rId10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sean.e.fleming@pwc.com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11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jdietrich@cassels.com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12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msassi@cassels.com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13" w:history="1">
        <w:r w:rsidRPr="003D27A0">
          <w:rPr>
            <w:rFonts w:ascii="Arial" w:eastAsia="Times New Roman" w:hAnsi="Arial" w:cs="Arial"/>
            <w:color w:val="0000FF"/>
            <w:u w:val="single"/>
            <w:lang w:val="fr-FR"/>
          </w:rPr>
          <w:t>jeffrey.levine@mcmillan.ca</w:t>
        </w:r>
      </w:hyperlink>
      <w:r w:rsidRPr="003D27A0">
        <w:rPr>
          <w:rFonts w:ascii="Arial" w:eastAsia="Times New Roman" w:hAnsi="Arial" w:cs="Arial"/>
          <w:lang w:val="fr-FR"/>
        </w:rPr>
        <w:t xml:space="preserve">; </w:t>
      </w:r>
      <w:hyperlink r:id="rId14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wael.rostom@mcmillan.ca</w:t>
        </w:r>
      </w:hyperlink>
      <w:r w:rsidRPr="003D27A0">
        <w:rPr>
          <w:rFonts w:ascii="Arial" w:eastAsia="Times New Roman" w:hAnsi="Arial" w:cs="Arial"/>
          <w:bCs/>
          <w:lang w:val="fr-FR"/>
        </w:rPr>
        <w:t>;</w:t>
      </w:r>
      <w:r w:rsidRPr="003D27A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5" w:history="1">
        <w:r w:rsidRPr="003D27A0">
          <w:rPr>
            <w:rFonts w:ascii="Arial" w:eastAsia="Times New Roman" w:hAnsi="Arial" w:cs="Arial"/>
            <w:color w:val="0000FF"/>
            <w:u w:val="single"/>
            <w:lang w:val="fr-FR"/>
          </w:rPr>
          <w:t>nmacparland@dwpv.com</w:t>
        </w:r>
      </w:hyperlink>
      <w:r w:rsidRPr="003D27A0">
        <w:rPr>
          <w:rFonts w:ascii="Arial" w:eastAsia="Times New Roman" w:hAnsi="Arial" w:cs="Arial"/>
          <w:color w:val="0000FF"/>
          <w:u w:val="single"/>
          <w:lang w:val="fr-FR"/>
        </w:rPr>
        <w:t>;</w:t>
      </w:r>
      <w:r w:rsidRPr="003D27A0">
        <w:rPr>
          <w:rFonts w:ascii="Arial" w:eastAsia="Times New Roman" w:hAnsi="Arial" w:cs="Arial"/>
          <w:bCs/>
          <w:lang w:val="fr-FR"/>
        </w:rPr>
        <w:t xml:space="preserve"> </w:t>
      </w:r>
      <w:hyperlink r:id="rId16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clonergan@bdo.ca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17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mbasso@bdo.ca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18" w:history="1">
        <w:r w:rsidRPr="003D27A0">
          <w:rPr>
            <w:rFonts w:ascii="Arial" w:eastAsia="Times New Roman" w:hAnsi="Arial" w:cs="Arial"/>
            <w:color w:val="0000FF"/>
            <w:u w:val="single"/>
            <w:lang w:val="fr-FR"/>
          </w:rPr>
          <w:t>462akellman@uniforlocal414.ca</w:t>
        </w:r>
      </w:hyperlink>
      <w:r w:rsidRPr="003D27A0">
        <w:rPr>
          <w:rFonts w:ascii="Arial" w:eastAsia="Times New Roman" w:hAnsi="Arial" w:cs="Arial"/>
          <w:color w:val="0000FF"/>
          <w:u w:val="single"/>
          <w:lang w:val="fr-FR"/>
        </w:rPr>
        <w:t xml:space="preserve">; </w:t>
      </w:r>
      <w:hyperlink r:id="rId19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diane.winters@justice.gc.ca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20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pat.confalone@cra-arc.gc.ca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21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kay.singh@cra-arc.gc.ca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22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leslie.crawford@ontario.ca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23" w:history="1">
        <w:r w:rsidRPr="003D27A0">
          <w:rPr>
            <w:rFonts w:ascii="Arial" w:eastAsia="Times New Roman" w:hAnsi="Arial" w:cs="Arial"/>
            <w:bCs/>
            <w:color w:val="0000FF"/>
            <w:u w:val="single"/>
            <w:lang w:val="fr-FR"/>
          </w:rPr>
          <w:t>insolvency.unit@ontario.ca</w:t>
        </w:r>
      </w:hyperlink>
      <w:r w:rsidRPr="003D27A0">
        <w:rPr>
          <w:rFonts w:ascii="Arial" w:eastAsia="Times New Roman" w:hAnsi="Arial" w:cs="Arial"/>
          <w:bCs/>
          <w:lang w:val="fr-FR"/>
        </w:rPr>
        <w:t xml:space="preserve">; </w:t>
      </w:r>
      <w:hyperlink r:id="rId24" w:history="1">
        <w:r w:rsidRPr="003D27A0">
          <w:rPr>
            <w:rFonts w:ascii="Arial" w:eastAsia="Times New Roman" w:hAnsi="Arial" w:cs="Arial"/>
            <w:color w:val="0000FF"/>
            <w:u w:val="single"/>
            <w:lang w:val="fr-FR"/>
          </w:rPr>
          <w:t>jlatham@goodmans.ca</w:t>
        </w:r>
      </w:hyperlink>
      <w:r w:rsidRPr="003D27A0">
        <w:rPr>
          <w:rFonts w:ascii="Arial" w:eastAsia="Times New Roman" w:hAnsi="Arial" w:cs="Arial"/>
          <w:lang w:val="fr-FR"/>
        </w:rPr>
        <w:t xml:space="preserve">; </w:t>
      </w:r>
      <w:hyperlink r:id="rId25" w:history="1">
        <w:r w:rsidRPr="003D27A0">
          <w:rPr>
            <w:rFonts w:ascii="Arial" w:eastAsia="Times New Roman" w:hAnsi="Arial" w:cs="Arial"/>
            <w:color w:val="0000FF"/>
            <w:u w:val="single"/>
            <w:lang w:val="fr-FR"/>
          </w:rPr>
          <w:t>James.renihan@nortonrosefulbright.com</w:t>
        </w:r>
      </w:hyperlink>
      <w:r w:rsidRPr="003D27A0">
        <w:rPr>
          <w:rFonts w:ascii="Arial" w:eastAsia="Times New Roman" w:hAnsi="Arial" w:cs="Arial"/>
          <w:lang w:val="fr-FR"/>
        </w:rPr>
        <w:t xml:space="preserve">; </w:t>
      </w:r>
      <w:hyperlink r:id="rId26" w:history="1">
        <w:r w:rsidRPr="003D27A0">
          <w:rPr>
            <w:rFonts w:ascii="Arial" w:eastAsia="Times New Roman" w:hAnsi="Arial" w:cs="Arial"/>
            <w:color w:val="0000FF"/>
            <w:u w:val="single"/>
            <w:lang w:val="fr-FR"/>
          </w:rPr>
          <w:t>dbraun@gordonbrothers.com</w:t>
        </w:r>
      </w:hyperlink>
      <w:r w:rsidRPr="003D27A0">
        <w:rPr>
          <w:rFonts w:ascii="Arial" w:eastAsia="Times New Roman" w:hAnsi="Arial" w:cs="Arial"/>
          <w:color w:val="0000FF"/>
          <w:u w:val="single"/>
          <w:lang w:val="fr-FR"/>
        </w:rPr>
        <w:t xml:space="preserve">; </w:t>
      </w:r>
      <w:hyperlink r:id="rId27" w:history="1">
        <w:r w:rsidRPr="003D27A0">
          <w:rPr>
            <w:rFonts w:ascii="Arial" w:eastAsia="Times New Roman" w:hAnsi="Arial" w:cs="Arial"/>
            <w:color w:val="0000FF"/>
            <w:u w:val="single"/>
            <w:lang w:val="fr-FR"/>
          </w:rPr>
          <w:t>bsacco@arpac.ca</w:t>
        </w:r>
      </w:hyperlink>
      <w:r w:rsidRPr="003D27A0">
        <w:rPr>
          <w:rFonts w:ascii="Arial" w:eastAsia="Times New Roman" w:hAnsi="Arial" w:cs="Arial"/>
          <w:color w:val="0000FF"/>
          <w:u w:val="single"/>
          <w:lang w:val="fr-FR"/>
        </w:rPr>
        <w:t xml:space="preserve">; </w:t>
      </w:r>
      <w:hyperlink r:id="rId28" w:history="1">
        <w:r w:rsidRPr="003D27A0">
          <w:rPr>
            <w:rFonts w:ascii="Arial" w:eastAsia="Times New Roman" w:hAnsi="Arial" w:cs="Arial"/>
            <w:color w:val="0000FF"/>
            <w:u w:val="single"/>
            <w:lang w:val="fr-FR"/>
          </w:rPr>
          <w:t>afranco@cpavocats.ca</w:t>
        </w:r>
      </w:hyperlink>
    </w:p>
    <w:p w14:paraId="1C8D7BE8" w14:textId="77777777" w:rsidR="002B7EBE" w:rsidRDefault="002B7EBE"/>
    <w:sectPr w:rsidR="002B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7217" w14:textId="77777777" w:rsidR="003D27A0" w:rsidRDefault="003D27A0" w:rsidP="003D27A0">
      <w:pPr>
        <w:spacing w:after="0" w:line="240" w:lineRule="auto"/>
      </w:pPr>
      <w:r>
        <w:separator/>
      </w:r>
    </w:p>
  </w:endnote>
  <w:endnote w:type="continuationSeparator" w:id="0">
    <w:p w14:paraId="4B060182" w14:textId="77777777" w:rsidR="003D27A0" w:rsidRDefault="003D27A0" w:rsidP="003D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572D" w14:textId="77777777" w:rsidR="003D27A0" w:rsidRDefault="003D27A0" w:rsidP="003D27A0">
      <w:pPr>
        <w:spacing w:after="0" w:line="240" w:lineRule="auto"/>
      </w:pPr>
      <w:r>
        <w:separator/>
      </w:r>
    </w:p>
  </w:footnote>
  <w:footnote w:type="continuationSeparator" w:id="0">
    <w:p w14:paraId="0083CFC3" w14:textId="77777777" w:rsidR="003D27A0" w:rsidRDefault="003D27A0" w:rsidP="003D2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A0"/>
    <w:rsid w:val="002B7EBE"/>
    <w:rsid w:val="003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13A1"/>
  <w15:chartTrackingRefBased/>
  <w15:docId w15:val="{F712476B-7863-4A9F-B125-EA0CC234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pickett@pwc.com" TargetMode="External"/><Relationship Id="rId13" Type="http://schemas.openxmlformats.org/officeDocument/2006/relationships/hyperlink" Target="mailto:jeffrey.levine@mcmillan.ca" TargetMode="External"/><Relationship Id="rId18" Type="http://schemas.openxmlformats.org/officeDocument/2006/relationships/hyperlink" Target="mailto:462akellman@uniforlocal414.ca" TargetMode="External"/><Relationship Id="rId26" Type="http://schemas.openxmlformats.org/officeDocument/2006/relationships/hyperlink" Target="mailto:dbraun@gordonbrother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y.singh@cra-arc.gc.ca" TargetMode="External"/><Relationship Id="rId7" Type="http://schemas.openxmlformats.org/officeDocument/2006/relationships/hyperlink" Target="mailto:pyang@stikeman.com" TargetMode="External"/><Relationship Id="rId12" Type="http://schemas.openxmlformats.org/officeDocument/2006/relationships/hyperlink" Target="mailto:msassi@cassels.com" TargetMode="External"/><Relationship Id="rId17" Type="http://schemas.openxmlformats.org/officeDocument/2006/relationships/hyperlink" Target="mailto:mbasso@bdo.ca" TargetMode="External"/><Relationship Id="rId25" Type="http://schemas.openxmlformats.org/officeDocument/2006/relationships/hyperlink" Target="mailto:James.renihan@nortonrosefulbrigh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onergan@bdo.ca" TargetMode="External"/><Relationship Id="rId20" Type="http://schemas.openxmlformats.org/officeDocument/2006/relationships/hyperlink" Target="mailto:pat.confalone@cra-arc.gc.c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pillon@stikeman.com" TargetMode="External"/><Relationship Id="rId11" Type="http://schemas.openxmlformats.org/officeDocument/2006/relationships/hyperlink" Target="mailto:jdietrich@cassels.com" TargetMode="External"/><Relationship Id="rId24" Type="http://schemas.openxmlformats.org/officeDocument/2006/relationships/hyperlink" Target="mailto:jlatham@goodmans.c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lonergan@bdo.ca" TargetMode="External"/><Relationship Id="rId23" Type="http://schemas.openxmlformats.org/officeDocument/2006/relationships/hyperlink" Target="mailto:insolvency.unit@ontario.ca" TargetMode="External"/><Relationship Id="rId28" Type="http://schemas.openxmlformats.org/officeDocument/2006/relationships/hyperlink" Target="mailto:afranco@cpavocats.ca" TargetMode="External"/><Relationship Id="rId10" Type="http://schemas.openxmlformats.org/officeDocument/2006/relationships/hyperlink" Target="mailto:sean.e.fleming@pwc.com" TargetMode="External"/><Relationship Id="rId19" Type="http://schemas.openxmlformats.org/officeDocument/2006/relationships/hyperlink" Target="mailto:diane.winters@justice.gc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mmy.muradova@pwc.com" TargetMode="External"/><Relationship Id="rId14" Type="http://schemas.openxmlformats.org/officeDocument/2006/relationships/hyperlink" Target="mailto:wael.rostom@mcmillan.ca" TargetMode="External"/><Relationship Id="rId22" Type="http://schemas.openxmlformats.org/officeDocument/2006/relationships/hyperlink" Target="mailto:leslie.crawford@ontario.ca" TargetMode="External"/><Relationship Id="rId27" Type="http://schemas.openxmlformats.org/officeDocument/2006/relationships/hyperlink" Target="mailto:bsacco@arpac.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1416</Characters>
  <Application>Microsoft Office Word</Application>
  <DocSecurity>0</DocSecurity>
  <Lines>78</Lines>
  <Paragraphs>42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Muradova (CA)</dc:creator>
  <cp:keywords/>
  <dc:description/>
  <cp:lastModifiedBy>Tammy Muradova (CA)</cp:lastModifiedBy>
  <cp:revision>1</cp:revision>
  <dcterms:created xsi:type="dcterms:W3CDTF">2023-05-31T19:35:00Z</dcterms:created>
  <dcterms:modified xsi:type="dcterms:W3CDTF">2023-05-31T19:35:00Z</dcterms:modified>
</cp:coreProperties>
</file>